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189A" w14:textId="4B7B5D23" w:rsidR="00C435EA" w:rsidRPr="00C435EA" w:rsidRDefault="00C435EA" w:rsidP="00C435EA">
      <w:pPr>
        <w:shd w:val="clear" w:color="auto" w:fill="A6A6A6" w:themeFill="background1" w:themeFillShade="A6"/>
        <w:spacing w:after="160" w:line="256" w:lineRule="auto"/>
        <w:jc w:val="center"/>
        <w:rPr>
          <w:rFonts w:asciiTheme="minorHAnsi" w:hAnsiTheme="minorHAnsi" w:cstheme="minorBidi"/>
          <w:color w:val="C00000"/>
          <w:sz w:val="48"/>
          <w:szCs w:val="48"/>
          <w:u w:val="single"/>
          <w:lang w:eastAsia="en-US"/>
        </w:rPr>
      </w:pPr>
      <w:r w:rsidRPr="00C435EA">
        <w:rPr>
          <w:rFonts w:asciiTheme="minorHAnsi" w:hAnsiTheme="minorHAnsi" w:cstheme="minorBidi"/>
          <w:color w:val="C00000"/>
          <w:sz w:val="48"/>
          <w:szCs w:val="48"/>
          <w:u w:val="single"/>
          <w:lang w:eastAsia="en-US"/>
        </w:rPr>
        <w:t xml:space="preserve">Shatford Newsletter- </w:t>
      </w:r>
      <w:r>
        <w:rPr>
          <w:rFonts w:asciiTheme="minorHAnsi" w:hAnsiTheme="minorHAnsi" w:cstheme="minorBidi"/>
          <w:color w:val="C00000"/>
          <w:sz w:val="48"/>
          <w:szCs w:val="48"/>
          <w:u w:val="single"/>
          <w:lang w:eastAsia="en-US"/>
        </w:rPr>
        <w:t>February</w:t>
      </w:r>
      <w:r w:rsidRPr="00C435EA">
        <w:rPr>
          <w:rFonts w:asciiTheme="minorHAnsi" w:hAnsiTheme="minorHAnsi" w:cstheme="minorBidi"/>
          <w:color w:val="C00000"/>
          <w:sz w:val="48"/>
          <w:szCs w:val="48"/>
          <w:u w:val="single"/>
          <w:lang w:eastAsia="en-US"/>
        </w:rPr>
        <w:t xml:space="preserve"> 2023</w:t>
      </w:r>
    </w:p>
    <w:p w14:paraId="2D542F5D" w14:textId="77777777" w:rsidR="00E55934" w:rsidRDefault="00E55934" w:rsidP="00727D7A">
      <w:pPr>
        <w:rPr>
          <w:b/>
          <w:bCs/>
          <w:color w:val="000000"/>
          <w:highlight w:val="cyan"/>
          <w:lang w:val="en-US"/>
        </w:rPr>
      </w:pPr>
    </w:p>
    <w:p w14:paraId="1A9FB64C" w14:textId="164ECA2C" w:rsidR="00E55934" w:rsidRDefault="00E55934" w:rsidP="00727D7A">
      <w:pP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5934">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Shatford families,</w:t>
      </w:r>
    </w:p>
    <w:p w14:paraId="70A46A6F" w14:textId="3A40FF4D" w:rsidR="00E55934" w:rsidRDefault="00E55934" w:rsidP="00727D7A">
      <w:pP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8EFF3E" w14:textId="04495F1D" w:rsidR="00E55934" w:rsidRDefault="00E55934" w:rsidP="00727D7A">
      <w:pP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believe it is February! </w:t>
      </w:r>
      <w:r w:rsidR="00AE431A">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a </w:t>
      </w:r>
      <w: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very strange winter. Sometimes, we are in full winter gear and other times running around in a sweatshirt. We appreciate that you continue to dress your child(ren) in all the winter gear. It is eas</w:t>
      </w:r>
      <w:r w:rsidR="00532BFE">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ier</w:t>
      </w:r>
      <w: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take a layer of clothing off </w:t>
      </w:r>
      <w:r w:rsidR="00AE431A">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w:t>
      </w:r>
      <w: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 warm</w:t>
      </w:r>
      <w:r w:rsidR="00532BFE">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rather than being cold.</w:t>
      </w:r>
    </w:p>
    <w:p w14:paraId="23BF354E" w14:textId="796CB0A6" w:rsidR="00E55934" w:rsidRDefault="00E55934" w:rsidP="00727D7A">
      <w:pP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C1BCCD" w14:textId="15520643" w:rsidR="00E55934" w:rsidRDefault="00E55934" w:rsidP="00727D7A">
      <w:pP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had a great “</w:t>
      </w:r>
      <w:r w:rsidR="00AE431A">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pirit </w:t>
      </w:r>
      <w:r w:rsidR="00AE431A">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ay” to celebrate our school community. The children are working so hard academically, </w:t>
      </w:r>
      <w:r w:rsidR="00532BFE">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socially,</w:t>
      </w:r>
      <w: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emotionally.</w:t>
      </w:r>
      <w:r w:rsidR="00AE431A">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Feel free to reach out to your child’s teacher if you have any questions.</w:t>
      </w:r>
    </w:p>
    <w:p w14:paraId="3BC9F0CB" w14:textId="77777777" w:rsidR="00AE431A" w:rsidRPr="00E55934" w:rsidRDefault="00AE431A" w:rsidP="00727D7A">
      <w:pPr>
        <w:rPr>
          <w:b/>
          <w:bCs/>
          <w:color w:val="000000"/>
          <w:lang w:val="en-US"/>
        </w:rPr>
      </w:pPr>
    </w:p>
    <w:p w14:paraId="2503705E" w14:textId="7606C330" w:rsidR="00E55934" w:rsidRPr="00532BFE" w:rsidRDefault="00532BFE" w:rsidP="00727D7A">
      <w:pPr>
        <w:rPr>
          <w:b/>
          <w:bCs/>
          <w:color w:val="000000"/>
          <w:lang w:val="en-US"/>
        </w:rPr>
      </w:pPr>
      <w:r w:rsidRPr="00532BFE">
        <w:rPr>
          <w:b/>
          <w:bCs/>
          <w:color w:val="000000"/>
          <w:lang w:val="en-US"/>
        </w:rPr>
        <w:t>Sarah</w:t>
      </w:r>
    </w:p>
    <w:p w14:paraId="1A269D9F" w14:textId="77777777" w:rsidR="00E55934" w:rsidRDefault="00E55934" w:rsidP="00727D7A">
      <w:pPr>
        <w:rPr>
          <w:b/>
          <w:bCs/>
          <w:color w:val="000000"/>
          <w:highlight w:val="cyan"/>
          <w:lang w:val="en-US"/>
        </w:rPr>
      </w:pPr>
    </w:p>
    <w:p w14:paraId="50F724AE" w14:textId="4D276879" w:rsidR="00E55934" w:rsidRPr="00532BFE" w:rsidRDefault="00E55934" w:rsidP="00727D7A">
      <w:pPr>
        <w:rPr>
          <w:bCs/>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2BFE">
        <w:rPr>
          <w:bCs/>
          <w:color w:val="4472C4" w:themeColor="accent1"/>
          <w:highlight w:val="cyan"/>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and School</w:t>
      </w:r>
    </w:p>
    <w:p w14:paraId="7BDFC3CB" w14:textId="52673AC8" w:rsidR="00AE431A" w:rsidRPr="00AE431A" w:rsidRDefault="00AE431A" w:rsidP="00727D7A">
      <w:pPr>
        <w:rPr>
          <w:b/>
          <w:bCs/>
          <w:color w:val="000000"/>
          <w:lang w:val="en-US"/>
        </w:rPr>
      </w:pPr>
    </w:p>
    <w:p w14:paraId="5078A40A" w14:textId="598E0E84" w:rsidR="00532BFE" w:rsidRDefault="00AE431A" w:rsidP="00727D7A">
      <w:pPr>
        <w:rPr>
          <w:b/>
          <w:bCs/>
          <w:color w:val="000000"/>
          <w:lang w:val="en-US"/>
        </w:rPr>
      </w:pPr>
      <w:r w:rsidRPr="00AE431A">
        <w:rPr>
          <w:b/>
          <w:bCs/>
          <w:color w:val="000000"/>
          <w:lang w:val="en-US"/>
        </w:rPr>
        <w:t xml:space="preserve">Our parent teacher association is moving forward in planning and organizing a huge auction as a fundraiser event. </w:t>
      </w:r>
      <w:r w:rsidR="000916AF">
        <w:rPr>
          <w:b/>
          <w:bCs/>
          <w:color w:val="000000"/>
          <w:lang w:val="en-US"/>
        </w:rPr>
        <w:t xml:space="preserve">This is how we finance many of the events that happen in the school such as field trips, special events and special art </w:t>
      </w:r>
      <w:proofErr w:type="spellStart"/>
      <w:proofErr w:type="gramStart"/>
      <w:r w:rsidR="000916AF">
        <w:rPr>
          <w:b/>
          <w:bCs/>
          <w:color w:val="000000"/>
          <w:lang w:val="en-US"/>
        </w:rPr>
        <w:t>projects.</w:t>
      </w:r>
      <w:r>
        <w:rPr>
          <w:b/>
          <w:bCs/>
          <w:color w:val="000000"/>
          <w:lang w:val="en-US"/>
        </w:rPr>
        <w:t>Historically</w:t>
      </w:r>
      <w:proofErr w:type="spellEnd"/>
      <w:proofErr w:type="gramEnd"/>
      <w:r>
        <w:rPr>
          <w:b/>
          <w:bCs/>
          <w:color w:val="000000"/>
          <w:lang w:val="en-US"/>
        </w:rPr>
        <w:t xml:space="preserve">, this event has been a huge success. If you are interested in helping with the planning and organizing or even want to learn more, please come to the meeting on Feb </w:t>
      </w:r>
      <w:r w:rsidR="00521FA5">
        <w:rPr>
          <w:b/>
          <w:bCs/>
          <w:color w:val="000000"/>
          <w:lang w:val="en-US"/>
        </w:rPr>
        <w:t>15 . this will be a virtual meeting</w:t>
      </w:r>
      <w:r>
        <w:rPr>
          <w:b/>
          <w:bCs/>
          <w:color w:val="000000"/>
          <w:lang w:val="en-US"/>
        </w:rPr>
        <w:t>. All are welcome! If you know a business or company that would consider donating , a</w:t>
      </w:r>
      <w:r w:rsidR="00532BFE">
        <w:rPr>
          <w:b/>
          <w:bCs/>
          <w:color w:val="000000"/>
          <w:lang w:val="en-US"/>
        </w:rPr>
        <w:t xml:space="preserve"> hard copy of a </w:t>
      </w:r>
      <w:r>
        <w:rPr>
          <w:b/>
          <w:bCs/>
          <w:color w:val="000000"/>
          <w:lang w:val="en-US"/>
        </w:rPr>
        <w:t xml:space="preserve"> letter will be sent out to all parents that they can use to collect donations. </w:t>
      </w:r>
      <w:r w:rsidR="00521FA5">
        <w:rPr>
          <w:b/>
          <w:bCs/>
          <w:color w:val="000000"/>
          <w:lang w:val="en-US"/>
        </w:rPr>
        <w:t xml:space="preserve">We are still waiting on a date to hold the </w:t>
      </w:r>
      <w:proofErr w:type="spellStart"/>
      <w:proofErr w:type="gramStart"/>
      <w:r w:rsidR="00521FA5">
        <w:rPr>
          <w:b/>
          <w:bCs/>
          <w:color w:val="000000"/>
          <w:lang w:val="en-US"/>
        </w:rPr>
        <w:t>auction.</w:t>
      </w:r>
      <w:r w:rsidR="00532BFE">
        <w:rPr>
          <w:b/>
          <w:bCs/>
          <w:color w:val="000000"/>
          <w:lang w:val="en-US"/>
        </w:rPr>
        <w:t>If</w:t>
      </w:r>
      <w:proofErr w:type="spellEnd"/>
      <w:proofErr w:type="gramEnd"/>
      <w:r w:rsidR="00532BFE">
        <w:rPr>
          <w:b/>
          <w:bCs/>
          <w:color w:val="000000"/>
          <w:lang w:val="en-US"/>
        </w:rPr>
        <w:t xml:space="preserve"> you need more copies please contact Megan  </w:t>
      </w:r>
      <w:proofErr w:type="spellStart"/>
      <w:r w:rsidR="00532BFE">
        <w:rPr>
          <w:b/>
          <w:bCs/>
          <w:color w:val="000000"/>
          <w:lang w:val="en-US"/>
        </w:rPr>
        <w:t>mgale</w:t>
      </w:r>
      <w:proofErr w:type="spellEnd"/>
      <w:r w:rsidR="00532BFE">
        <w:rPr>
          <w:b/>
          <w:bCs/>
          <w:color w:val="000000"/>
          <w:lang w:val="en-US"/>
        </w:rPr>
        <w:t xml:space="preserve"> @hrce.ca </w:t>
      </w:r>
      <w:r w:rsidR="00521FA5">
        <w:rPr>
          <w:b/>
          <w:bCs/>
          <w:color w:val="000000"/>
          <w:lang w:val="en-US"/>
        </w:rPr>
        <w:t>or Sarah at swile@hrce.ca.</w:t>
      </w:r>
    </w:p>
    <w:p w14:paraId="5D46E432" w14:textId="76ECBC91" w:rsidR="00AE431A" w:rsidRDefault="00AE431A" w:rsidP="00727D7A">
      <w:pPr>
        <w:rPr>
          <w:b/>
          <w:bCs/>
          <w:color w:val="000000"/>
          <w:lang w:val="en-US"/>
        </w:rPr>
      </w:pPr>
      <w:r>
        <w:rPr>
          <w:b/>
          <w:bCs/>
          <w:color w:val="000000"/>
          <w:lang w:val="en-US"/>
        </w:rPr>
        <w:t>It does</w:t>
      </w:r>
      <w:r w:rsidR="00521FA5">
        <w:rPr>
          <w:b/>
          <w:bCs/>
          <w:color w:val="000000"/>
          <w:lang w:val="en-US"/>
        </w:rPr>
        <w:t xml:space="preserve"> </w:t>
      </w:r>
      <w:proofErr w:type="gramStart"/>
      <w:r w:rsidR="00521FA5">
        <w:rPr>
          <w:b/>
          <w:bCs/>
          <w:color w:val="000000"/>
          <w:lang w:val="en-US"/>
        </w:rPr>
        <w:t>“</w:t>
      </w:r>
      <w:r>
        <w:rPr>
          <w:b/>
          <w:bCs/>
          <w:color w:val="000000"/>
          <w:lang w:val="en-US"/>
        </w:rPr>
        <w:t xml:space="preserve"> take</w:t>
      </w:r>
      <w:proofErr w:type="gramEnd"/>
      <w:r>
        <w:rPr>
          <w:b/>
          <w:bCs/>
          <w:color w:val="000000"/>
          <w:lang w:val="en-US"/>
        </w:rPr>
        <w:t xml:space="preserve"> a village</w:t>
      </w:r>
      <w:r w:rsidR="00521FA5">
        <w:rPr>
          <w:b/>
          <w:bCs/>
          <w:color w:val="000000"/>
          <w:lang w:val="en-US"/>
        </w:rPr>
        <w:t>”</w:t>
      </w:r>
      <w:r>
        <w:rPr>
          <w:b/>
          <w:bCs/>
          <w:color w:val="000000"/>
          <w:lang w:val="en-US"/>
        </w:rPr>
        <w:t xml:space="preserve"> to pull this type of fundraiser off. We appreciate any support you might be able to provide.</w:t>
      </w:r>
    </w:p>
    <w:p w14:paraId="352BCFDA" w14:textId="365B7DCF" w:rsidR="00AE431A" w:rsidRDefault="00AE431A" w:rsidP="00727D7A">
      <w:pPr>
        <w:rPr>
          <w:b/>
          <w:bCs/>
          <w:color w:val="000000"/>
          <w:lang w:val="en-US"/>
        </w:rPr>
      </w:pPr>
    </w:p>
    <w:p w14:paraId="6EF6353B" w14:textId="7664F9C3" w:rsidR="00532BFE" w:rsidRDefault="00532BFE" w:rsidP="00727D7A">
      <w:pPr>
        <w:rPr>
          <w:b/>
          <w:bCs/>
          <w:color w:val="000000"/>
          <w:lang w:val="en-US"/>
        </w:rPr>
      </w:pPr>
    </w:p>
    <w:p w14:paraId="1ACEAC3F" w14:textId="30193B9C" w:rsidR="00532BFE" w:rsidRDefault="00532BFE" w:rsidP="00727D7A">
      <w:pPr>
        <w:rPr>
          <w:b/>
          <w:bCs/>
          <w:color w:val="000000"/>
          <w:lang w:val="en-US"/>
        </w:rPr>
      </w:pPr>
      <w:r w:rsidRPr="00532BFE">
        <w:rPr>
          <w:b/>
          <w:bCs/>
          <w:color w:val="000000"/>
          <w:highlight w:val="cyan"/>
          <w:lang w:val="en-US"/>
        </w:rPr>
        <w:t>Living Values</w:t>
      </w:r>
    </w:p>
    <w:p w14:paraId="5310A769" w14:textId="40F35BE2" w:rsidR="00532BFE" w:rsidRDefault="00532BFE" w:rsidP="00727D7A">
      <w:pPr>
        <w:rPr>
          <w:b/>
          <w:bCs/>
          <w:color w:val="000000"/>
          <w:lang w:val="en-US"/>
        </w:rPr>
      </w:pPr>
    </w:p>
    <w:p w14:paraId="5318C6CA" w14:textId="21BD0F6A" w:rsidR="00532BFE" w:rsidRDefault="00532BFE" w:rsidP="00727D7A">
      <w:pPr>
        <w:rPr>
          <w:b/>
          <w:bCs/>
          <w:color w:val="000000"/>
          <w:lang w:val="en-US"/>
        </w:rPr>
      </w:pPr>
      <w:r>
        <w:rPr>
          <w:b/>
          <w:bCs/>
          <w:color w:val="000000"/>
          <w:lang w:val="en-US"/>
        </w:rPr>
        <w:t xml:space="preserve">We continue to learn about other cultures and their traditions and celebrations. Each month we learn about a living value. In February we will be learning about </w:t>
      </w:r>
      <w:r w:rsidR="00691101">
        <w:rPr>
          <w:b/>
          <w:bCs/>
          <w:color w:val="000000"/>
          <w:lang w:val="en-US"/>
        </w:rPr>
        <w:t xml:space="preserve">Loving and Caring. </w:t>
      </w:r>
    </w:p>
    <w:p w14:paraId="6D052694" w14:textId="79A5EA22" w:rsidR="00691101" w:rsidRDefault="00691101" w:rsidP="00727D7A">
      <w:pPr>
        <w:rPr>
          <w:b/>
          <w:bCs/>
          <w:color w:val="000000"/>
          <w:lang w:val="en-US"/>
        </w:rPr>
      </w:pPr>
    </w:p>
    <w:p w14:paraId="655F744C" w14:textId="01A225FB" w:rsidR="00691101" w:rsidRDefault="00691101" w:rsidP="00691101">
      <w:pPr>
        <w:rPr>
          <w:b/>
          <w:bCs/>
          <w:color w:val="000000"/>
          <w:lang w:val="en-US"/>
        </w:rPr>
      </w:pPr>
      <w:r>
        <w:rPr>
          <w:b/>
          <w:bCs/>
          <w:color w:val="000000"/>
          <w:highlight w:val="cyan"/>
          <w:lang w:val="en-US"/>
        </w:rPr>
        <w:t>African Heritage Month</w:t>
      </w:r>
    </w:p>
    <w:p w14:paraId="4497C448" w14:textId="0D51DD8B" w:rsidR="00691101" w:rsidRDefault="00691101" w:rsidP="00691101">
      <w:pPr>
        <w:rPr>
          <w:b/>
          <w:bCs/>
          <w:color w:val="000000"/>
          <w:lang w:val="en-US"/>
        </w:rPr>
      </w:pPr>
    </w:p>
    <w:p w14:paraId="18ACE535" w14:textId="6B4A115B" w:rsidR="00691101" w:rsidRDefault="00691101" w:rsidP="00691101">
      <w:pPr>
        <w:rPr>
          <w:b/>
          <w:bCs/>
          <w:color w:val="000000"/>
          <w:shd w:val="clear" w:color="auto" w:fill="FFFFFF"/>
          <w:lang w:val="en-US"/>
        </w:rPr>
      </w:pPr>
      <w:r>
        <w:rPr>
          <w:b/>
          <w:bCs/>
          <w:color w:val="000000"/>
          <w:lang w:val="en-US"/>
        </w:rPr>
        <w:t xml:space="preserve">Our school will be learning in each classroom about </w:t>
      </w:r>
      <w:r w:rsidR="00F82F3C">
        <w:rPr>
          <w:b/>
          <w:bCs/>
          <w:color w:val="000000"/>
          <w:lang w:val="en-US"/>
        </w:rPr>
        <w:t>African Nova Scotians – History , culture and contributions to Nova Scotia. On Feb 16 we will have African dance presentations.</w:t>
      </w:r>
    </w:p>
    <w:p w14:paraId="19FD69D8" w14:textId="77777777" w:rsidR="00691101" w:rsidRDefault="00691101" w:rsidP="00691101">
      <w:pPr>
        <w:rPr>
          <w:b/>
          <w:bCs/>
          <w:color w:val="000000"/>
          <w:shd w:val="clear" w:color="auto" w:fill="FFFFFF"/>
          <w:lang w:val="en-US"/>
        </w:rPr>
      </w:pPr>
    </w:p>
    <w:p w14:paraId="29D23BF7" w14:textId="77777777" w:rsidR="00691101" w:rsidRDefault="00691101" w:rsidP="00691101">
      <w:pPr>
        <w:rPr>
          <w:color w:val="000000"/>
          <w:shd w:val="clear" w:color="auto" w:fill="FFFFFF"/>
        </w:rPr>
      </w:pPr>
      <w:r>
        <w:rPr>
          <w:color w:val="000000"/>
          <w:shd w:val="clear" w:color="auto" w:fill="FFFFFF"/>
        </w:rPr>
        <w:t xml:space="preserve">February is African Heritage Month! This year's theme, </w:t>
      </w:r>
      <w:r>
        <w:rPr>
          <w:i/>
          <w:iCs/>
          <w:color w:val="000000"/>
          <w:shd w:val="clear" w:color="auto" w:fill="FFFFFF"/>
        </w:rPr>
        <w:t>Seas of Struggle – African Peoples from Shore to Shore</w:t>
      </w:r>
      <w:r>
        <w:rPr>
          <w:color w:val="000000"/>
          <w:shd w:val="clear" w:color="auto" w:fill="FFFFFF"/>
        </w:rPr>
        <w:t xml:space="preserve">, recognizes the resiliency, strength, and determination of people of African descent from the shores of Africa to the shores of Nova Scotia – with the Atlantic Ocean being the everlasting connection. Learn more </w:t>
      </w:r>
      <w:hyperlink r:id="rId5" w:history="1">
        <w:r>
          <w:rPr>
            <w:rStyle w:val="Hyperlink"/>
            <w:shd w:val="clear" w:color="auto" w:fill="FFFFFF"/>
          </w:rPr>
          <w:t>here</w:t>
        </w:r>
      </w:hyperlink>
      <w:r>
        <w:rPr>
          <w:color w:val="000000"/>
          <w:shd w:val="clear" w:color="auto" w:fill="FFFFFF"/>
        </w:rPr>
        <w:t>.</w:t>
      </w:r>
    </w:p>
    <w:p w14:paraId="01534AED" w14:textId="77777777" w:rsidR="00691101" w:rsidRDefault="00691101" w:rsidP="00691101">
      <w:pPr>
        <w:rPr>
          <w:color w:val="000000"/>
          <w:shd w:val="clear" w:color="auto" w:fill="FFFFFF"/>
        </w:rPr>
      </w:pPr>
    </w:p>
    <w:p w14:paraId="736E118E" w14:textId="77777777" w:rsidR="00691101" w:rsidRDefault="00691101" w:rsidP="00691101">
      <w:pPr>
        <w:rPr>
          <w:color w:val="000000"/>
          <w:shd w:val="clear" w:color="auto" w:fill="FFFFFF"/>
        </w:rPr>
      </w:pPr>
      <w:r>
        <w:rPr>
          <w:color w:val="000000"/>
          <w:shd w:val="clear" w:color="auto" w:fill="FFFFFF"/>
        </w:rPr>
        <w:t>Looking for ways to recognize and celebrate African Heritage Month?</w:t>
      </w:r>
    </w:p>
    <w:p w14:paraId="60A45BE9" w14:textId="77777777" w:rsidR="00691101" w:rsidRDefault="00691101" w:rsidP="00691101">
      <w:pPr>
        <w:pStyle w:val="ListParagraph"/>
        <w:numPr>
          <w:ilvl w:val="0"/>
          <w:numId w:val="4"/>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 xml:space="preserve">Attend events happening throughout the month at your local </w:t>
      </w:r>
      <w:hyperlink r:id="rId6" w:history="1">
        <w:r>
          <w:rPr>
            <w:rStyle w:val="Hyperlink"/>
            <w:rFonts w:eastAsia="Times New Roman"/>
            <w:sz w:val="22"/>
            <w:szCs w:val="22"/>
            <w:shd w:val="clear" w:color="auto" w:fill="FFFFFF"/>
            <w:lang w:val="en-US"/>
          </w:rPr>
          <w:t>Halifax Public Library</w:t>
        </w:r>
      </w:hyperlink>
      <w:r>
        <w:rPr>
          <w:rFonts w:eastAsia="Times New Roman"/>
          <w:color w:val="000000"/>
          <w:sz w:val="22"/>
          <w:szCs w:val="22"/>
          <w:shd w:val="clear" w:color="auto" w:fill="FFFFFF"/>
          <w:lang w:val="en-US"/>
        </w:rPr>
        <w:t xml:space="preserve">. </w:t>
      </w:r>
    </w:p>
    <w:p w14:paraId="1C66F19B" w14:textId="77777777" w:rsidR="00691101" w:rsidRDefault="00691101" w:rsidP="00691101">
      <w:pPr>
        <w:pStyle w:val="ListParagraph"/>
        <w:numPr>
          <w:ilvl w:val="0"/>
          <w:numId w:val="4"/>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lastRenderedPageBreak/>
        <w:t xml:space="preserve">While you’re at the library, </w:t>
      </w:r>
      <w:hyperlink r:id="rId7" w:history="1">
        <w:r>
          <w:rPr>
            <w:rStyle w:val="Hyperlink"/>
            <w:rFonts w:eastAsia="Times New Roman"/>
            <w:sz w:val="22"/>
            <w:szCs w:val="22"/>
            <w:shd w:val="clear" w:color="auto" w:fill="FFFFFF"/>
            <w:lang w:val="en-US"/>
          </w:rPr>
          <w:t>borrow books</w:t>
        </w:r>
      </w:hyperlink>
      <w:r>
        <w:rPr>
          <w:rFonts w:eastAsia="Times New Roman"/>
          <w:color w:val="000000"/>
          <w:sz w:val="22"/>
          <w:szCs w:val="22"/>
          <w:shd w:val="clear" w:color="auto" w:fill="FFFFFF"/>
        </w:rPr>
        <w:t xml:space="preserve"> </w:t>
      </w:r>
      <w:r>
        <w:rPr>
          <w:rFonts w:eastAsia="Times New Roman"/>
          <w:color w:val="000000"/>
          <w:sz w:val="22"/>
          <w:szCs w:val="22"/>
          <w:shd w:val="clear" w:color="auto" w:fill="FFFFFF"/>
          <w:lang w:val="en-US"/>
        </w:rPr>
        <w:t>that will inspire the whole family to learn more about African heritage.</w:t>
      </w:r>
    </w:p>
    <w:p w14:paraId="344F99BB" w14:textId="71DA673D" w:rsidR="00691101" w:rsidRPr="003B5876" w:rsidRDefault="00691101" w:rsidP="00691101">
      <w:pPr>
        <w:pStyle w:val="ListParagraph"/>
        <w:numPr>
          <w:ilvl w:val="0"/>
          <w:numId w:val="4"/>
        </w:numPr>
        <w:rPr>
          <w:rStyle w:val="Hyperlink"/>
          <w:rFonts w:eastAsia="Times New Roman"/>
          <w:color w:val="000000"/>
          <w:sz w:val="22"/>
          <w:szCs w:val="22"/>
          <w:u w:val="none"/>
          <w:shd w:val="clear" w:color="auto" w:fill="FFFFFF"/>
          <w:lang w:val="en-US"/>
        </w:rPr>
      </w:pPr>
      <w:r>
        <w:rPr>
          <w:rFonts w:eastAsia="Times New Roman"/>
          <w:color w:val="000000"/>
          <w:sz w:val="22"/>
          <w:szCs w:val="22"/>
          <w:shd w:val="clear" w:color="auto" w:fill="FFFFFF"/>
          <w:lang w:val="en-US"/>
        </w:rPr>
        <w:t xml:space="preserve">Visit local heritage sites, such as the </w:t>
      </w:r>
      <w:hyperlink r:id="rId8" w:history="1">
        <w:r>
          <w:rPr>
            <w:rStyle w:val="Hyperlink"/>
            <w:rFonts w:eastAsia="Times New Roman"/>
            <w:sz w:val="22"/>
            <w:szCs w:val="22"/>
            <w:shd w:val="clear" w:color="auto" w:fill="FFFFFF"/>
            <w:lang w:val="en-US"/>
          </w:rPr>
          <w:t>Black Cultural Centre</w:t>
        </w:r>
      </w:hyperlink>
      <w:r>
        <w:rPr>
          <w:rFonts w:eastAsia="Times New Roman"/>
          <w:color w:val="000000"/>
          <w:sz w:val="22"/>
          <w:szCs w:val="22"/>
          <w:shd w:val="clear" w:color="auto" w:fill="FFFFFF"/>
          <w:lang w:val="en-US"/>
        </w:rPr>
        <w:t xml:space="preserve">, </w:t>
      </w:r>
      <w:hyperlink r:id="rId9" w:history="1">
        <w:r>
          <w:rPr>
            <w:rStyle w:val="Hyperlink"/>
            <w:rFonts w:eastAsia="Times New Roman"/>
            <w:sz w:val="22"/>
            <w:szCs w:val="22"/>
            <w:shd w:val="clear" w:color="auto" w:fill="FFFFFF"/>
            <w:lang w:val="en-US"/>
          </w:rPr>
          <w:t>the Africville Museum</w:t>
        </w:r>
      </w:hyperlink>
      <w:r>
        <w:rPr>
          <w:rFonts w:eastAsia="Times New Roman"/>
          <w:color w:val="000000"/>
          <w:sz w:val="22"/>
          <w:szCs w:val="22"/>
          <w:shd w:val="clear" w:color="auto" w:fill="FFFFFF"/>
          <w:lang w:val="en-US"/>
        </w:rPr>
        <w:t xml:space="preserve">, and the </w:t>
      </w:r>
      <w:hyperlink r:id="rId10" w:history="1">
        <w:r>
          <w:rPr>
            <w:rStyle w:val="Hyperlink"/>
            <w:rFonts w:eastAsia="Times New Roman"/>
            <w:sz w:val="22"/>
            <w:szCs w:val="22"/>
            <w:shd w:val="clear" w:color="auto" w:fill="FFFFFF"/>
            <w:lang w:val="en-US"/>
          </w:rPr>
          <w:t>Black Loyalist Heritage Centre.</w:t>
        </w:r>
      </w:hyperlink>
    </w:p>
    <w:p w14:paraId="62B77A75" w14:textId="56359720" w:rsidR="003B5876" w:rsidRDefault="003B5876" w:rsidP="003B5876">
      <w:pPr>
        <w:rPr>
          <w:rFonts w:eastAsia="Times New Roman"/>
          <w:color w:val="000000"/>
          <w:shd w:val="clear" w:color="auto" w:fill="FFFFFF"/>
          <w:lang w:val="en-US"/>
        </w:rPr>
      </w:pPr>
    </w:p>
    <w:p w14:paraId="60F37DB1" w14:textId="716CE965" w:rsidR="003B5876" w:rsidRDefault="003B5876" w:rsidP="003B5876">
      <w:pPr>
        <w:rPr>
          <w:rFonts w:eastAsia="Times New Roman"/>
          <w:b/>
          <w:bCs/>
          <w:color w:val="000000"/>
          <w:shd w:val="clear" w:color="auto" w:fill="FFFFFF"/>
          <w:lang w:val="en-US"/>
        </w:rPr>
      </w:pPr>
      <w:r w:rsidRPr="003B5876">
        <w:rPr>
          <w:rFonts w:eastAsia="Times New Roman"/>
          <w:b/>
          <w:bCs/>
          <w:color w:val="000000"/>
          <w:highlight w:val="cyan"/>
          <w:shd w:val="clear" w:color="auto" w:fill="FFFFFF"/>
          <w:lang w:val="en-US"/>
        </w:rPr>
        <w:t>Indoor Sneakers</w:t>
      </w:r>
    </w:p>
    <w:p w14:paraId="7A42A9FE" w14:textId="6A808176" w:rsidR="003B5876" w:rsidRDefault="003B5876" w:rsidP="003B5876">
      <w:pPr>
        <w:rPr>
          <w:rFonts w:eastAsia="Times New Roman"/>
          <w:b/>
          <w:bCs/>
          <w:color w:val="000000"/>
          <w:shd w:val="clear" w:color="auto" w:fill="FFFFFF"/>
          <w:lang w:val="en-US"/>
        </w:rPr>
      </w:pPr>
    </w:p>
    <w:p w14:paraId="5EF38660" w14:textId="5D514F9D" w:rsidR="003B5876" w:rsidRPr="003B5876" w:rsidRDefault="003B5876" w:rsidP="003B5876">
      <w:pPr>
        <w:rPr>
          <w:rFonts w:eastAsia="Times New Roman"/>
          <w:color w:val="000000"/>
          <w:shd w:val="clear" w:color="auto" w:fill="FFFFFF"/>
          <w:lang w:val="en-US"/>
        </w:rPr>
      </w:pPr>
      <w:r>
        <w:rPr>
          <w:rFonts w:eastAsia="Times New Roman"/>
          <w:color w:val="000000"/>
          <w:shd w:val="clear" w:color="auto" w:fill="FFFFFF"/>
          <w:lang w:val="en-US"/>
        </w:rPr>
        <w:t xml:space="preserve">Since COVID we have asked children to travel with their indoor sneakers back and forth to school. It has allowed us to clean the school in an efficient way. However, we know that they take up a great deal of space in school bags. Some parents have shared that they like having the indoor sneakers home others do not.  Starting Monday, if you want to leave your child’s sneakers at school just write a note to teacher or tell your child not to pack them. At this point in time, it is up to families to make the decision. </w:t>
      </w:r>
    </w:p>
    <w:p w14:paraId="6CC96D47" w14:textId="77777777" w:rsidR="00691101" w:rsidRDefault="00691101" w:rsidP="00691101">
      <w:pPr>
        <w:rPr>
          <w:color w:val="000000"/>
          <w:shd w:val="clear" w:color="auto" w:fill="FFFFFF"/>
          <w:lang w:val="en-US"/>
        </w:rPr>
      </w:pPr>
    </w:p>
    <w:p w14:paraId="65700D6B" w14:textId="77777777" w:rsidR="00691101" w:rsidRDefault="00691101" w:rsidP="00691101">
      <w:pPr>
        <w:rPr>
          <w:b/>
          <w:bCs/>
          <w:color w:val="000000"/>
          <w:highlight w:val="cyan"/>
          <w:lang w:val="en-US"/>
        </w:rPr>
      </w:pPr>
    </w:p>
    <w:p w14:paraId="16BF9EEF" w14:textId="1388C0C1" w:rsidR="00691101" w:rsidRDefault="00691101" w:rsidP="00691101">
      <w:pPr>
        <w:rPr>
          <w:b/>
          <w:bCs/>
          <w:color w:val="000000"/>
          <w:lang w:val="en-US"/>
        </w:rPr>
      </w:pPr>
      <w:r>
        <w:rPr>
          <w:b/>
          <w:bCs/>
          <w:color w:val="000000"/>
          <w:highlight w:val="cyan"/>
          <w:lang w:val="en-US"/>
        </w:rPr>
        <w:t>February is Registration Month!</w:t>
      </w:r>
    </w:p>
    <w:p w14:paraId="005766C9" w14:textId="77C13684" w:rsidR="00F82F3C" w:rsidRDefault="00F82F3C" w:rsidP="00691101">
      <w:pPr>
        <w:rPr>
          <w:b/>
          <w:bCs/>
          <w:color w:val="000000"/>
          <w:shd w:val="clear" w:color="auto" w:fill="FFFFFF"/>
          <w:lang w:val="en-US"/>
        </w:rPr>
      </w:pPr>
      <w:r>
        <w:rPr>
          <w:b/>
          <w:bCs/>
          <w:color w:val="000000"/>
          <w:lang w:val="en-US"/>
        </w:rPr>
        <w:t xml:space="preserve">Please pass this information to anyone that has child(ren) that will be four years </w:t>
      </w:r>
      <w:proofErr w:type="gramStart"/>
      <w:r>
        <w:rPr>
          <w:b/>
          <w:bCs/>
          <w:color w:val="000000"/>
          <w:lang w:val="en-US"/>
        </w:rPr>
        <w:t>old  before</w:t>
      </w:r>
      <w:proofErr w:type="gramEnd"/>
      <w:r>
        <w:rPr>
          <w:b/>
          <w:bCs/>
          <w:color w:val="000000"/>
          <w:lang w:val="en-US"/>
        </w:rPr>
        <w:t xml:space="preserve"> Dec 31</w:t>
      </w:r>
      <w:r w:rsidRPr="00F82F3C">
        <w:rPr>
          <w:b/>
          <w:bCs/>
          <w:color w:val="000000"/>
          <w:vertAlign w:val="superscript"/>
          <w:lang w:val="en-US"/>
        </w:rPr>
        <w:t>th</w:t>
      </w:r>
      <w:r>
        <w:rPr>
          <w:b/>
          <w:bCs/>
          <w:color w:val="000000"/>
          <w:lang w:val="en-US"/>
        </w:rPr>
        <w:t xml:space="preserve">. </w:t>
      </w:r>
    </w:p>
    <w:p w14:paraId="5041013A" w14:textId="77777777" w:rsidR="00691101" w:rsidRDefault="00691101" w:rsidP="00691101">
      <w:pPr>
        <w:rPr>
          <w:b/>
          <w:bCs/>
          <w:color w:val="000000"/>
          <w:shd w:val="clear" w:color="auto" w:fill="FFFFFF"/>
          <w:lang w:val="en-US"/>
        </w:rPr>
      </w:pPr>
    </w:p>
    <w:p w14:paraId="68D8F612" w14:textId="77777777" w:rsidR="00691101" w:rsidRDefault="00691101" w:rsidP="00691101">
      <w:pPr>
        <w:rPr>
          <w:b/>
          <w:bCs/>
          <w:color w:val="000000"/>
        </w:rPr>
      </w:pPr>
      <w:r>
        <w:t xml:space="preserve">Effective February 1, 2023, we will be accepting registrations for the 2023-2024 school </w:t>
      </w:r>
      <w:proofErr w:type="gramStart"/>
      <w:r>
        <w:t>year  through</w:t>
      </w:r>
      <w:proofErr w:type="gramEnd"/>
      <w:r>
        <w:t xml:space="preserve"> our new online portal, PowerSchool Enrollment.!</w:t>
      </w:r>
    </w:p>
    <w:p w14:paraId="6664EEDF" w14:textId="77777777" w:rsidR="00691101" w:rsidRDefault="00691101" w:rsidP="00691101">
      <w:pPr>
        <w:rPr>
          <w:color w:val="000000"/>
        </w:rPr>
      </w:pPr>
      <w:r>
        <w:rPr>
          <w:b/>
          <w:bCs/>
          <w:color w:val="000000"/>
        </w:rPr>
        <w:t xml:space="preserve">Tip: </w:t>
      </w:r>
      <w:r>
        <w:rPr>
          <w:color w:val="000000"/>
        </w:rPr>
        <w:t xml:space="preserve">Before you begin, make sure you have the following documents in electronic form (image, </w:t>
      </w:r>
      <w:proofErr w:type="gramStart"/>
      <w:r>
        <w:rPr>
          <w:color w:val="000000"/>
        </w:rPr>
        <w:t>PDF</w:t>
      </w:r>
      <w:proofErr w:type="gramEnd"/>
      <w:r>
        <w:rPr>
          <w:color w:val="000000"/>
        </w:rPr>
        <w:t xml:space="preserve"> or Word document): </w:t>
      </w:r>
    </w:p>
    <w:p w14:paraId="492CD526" w14:textId="77777777" w:rsidR="00691101" w:rsidRDefault="00691101" w:rsidP="00691101">
      <w:pPr>
        <w:numPr>
          <w:ilvl w:val="0"/>
          <w:numId w:val="5"/>
        </w:numPr>
        <w:rPr>
          <w:rFonts w:eastAsia="Times New Roman"/>
          <w:color w:val="000000"/>
        </w:rPr>
      </w:pPr>
      <w:r>
        <w:rPr>
          <w:rFonts w:eastAsia="Times New Roman"/>
          <w:color w:val="000000"/>
        </w:rPr>
        <w:t xml:space="preserve">Proof of identity/age with one of the following: birth certificate, passport, immigration papers, or legal adoption papers) if you are new to the </w:t>
      </w:r>
      <w:proofErr w:type="gramStart"/>
      <w:r>
        <w:rPr>
          <w:rFonts w:eastAsia="Times New Roman"/>
          <w:color w:val="000000"/>
        </w:rPr>
        <w:t>HRCE;</w:t>
      </w:r>
      <w:proofErr w:type="gramEnd"/>
    </w:p>
    <w:p w14:paraId="57FA0179" w14:textId="77777777" w:rsidR="00691101" w:rsidRDefault="00691101" w:rsidP="00691101">
      <w:pPr>
        <w:numPr>
          <w:ilvl w:val="0"/>
          <w:numId w:val="5"/>
        </w:numPr>
        <w:rPr>
          <w:rFonts w:eastAsia="Times New Roman"/>
          <w:color w:val="000000"/>
        </w:rPr>
      </w:pPr>
      <w:r>
        <w:rPr>
          <w:rFonts w:eastAsia="Times New Roman"/>
          <w:color w:val="000000"/>
        </w:rPr>
        <w:t>Proof of home address (a recently dated official government or utility document with your current address that includes your name and date, such as water bill, power bill, internet bill, home fuel bill, a tax receipt, property assessment or a mortgage contract); and</w:t>
      </w:r>
    </w:p>
    <w:p w14:paraId="2D1763AA" w14:textId="77777777" w:rsidR="00691101" w:rsidRDefault="00691101" w:rsidP="00691101">
      <w:pPr>
        <w:numPr>
          <w:ilvl w:val="0"/>
          <w:numId w:val="5"/>
        </w:numPr>
        <w:rPr>
          <w:rFonts w:eastAsia="Times New Roman"/>
          <w:color w:val="000000"/>
        </w:rPr>
      </w:pPr>
      <w:r>
        <w:rPr>
          <w:rFonts w:eastAsia="Times New Roman"/>
          <w:color w:val="000000"/>
        </w:rPr>
        <w:t>Nova Scotia Health Card or Canadian Province Health Card or, for non-citizens while in Canada, proof of Medical Insurance Information.</w:t>
      </w:r>
    </w:p>
    <w:p w14:paraId="75572907" w14:textId="77777777" w:rsidR="00691101" w:rsidRDefault="00691101" w:rsidP="00691101">
      <w:pPr>
        <w:rPr>
          <w:b/>
          <w:bCs/>
          <w:color w:val="505050"/>
          <w:bdr w:val="none" w:sz="0" w:space="0" w:color="auto" w:frame="1"/>
        </w:rPr>
      </w:pPr>
    </w:p>
    <w:p w14:paraId="2BCDDB32" w14:textId="77777777" w:rsidR="00691101" w:rsidRDefault="00691101" w:rsidP="00691101">
      <w:pPr>
        <w:pStyle w:val="NoSpacing"/>
      </w:pPr>
      <w:r>
        <w:t xml:space="preserve">Visit the </w:t>
      </w:r>
      <w:hyperlink r:id="rId11" w:history="1">
        <w:r>
          <w:rPr>
            <w:rStyle w:val="Hyperlink"/>
          </w:rPr>
          <w:t>HRCE website</w:t>
        </w:r>
      </w:hyperlink>
      <w:r>
        <w:t xml:space="preserve"> for more information and to enrol your child today!</w:t>
      </w:r>
    </w:p>
    <w:p w14:paraId="135EC523" w14:textId="77777777" w:rsidR="00691101" w:rsidRDefault="00691101" w:rsidP="00691101">
      <w:pPr>
        <w:pStyle w:val="NoSpacing"/>
      </w:pPr>
      <w:r>
        <w:br/>
        <w:t>Don’t have a child to register? Maybe you know someone who does! Please help us spread the word and pass this information on to friends, neighbours or relatives who will be looking to register for the fall.</w:t>
      </w:r>
    </w:p>
    <w:p w14:paraId="35BD9D7E" w14:textId="77777777" w:rsidR="00691101" w:rsidRDefault="00691101" w:rsidP="00691101">
      <w:pPr>
        <w:pStyle w:val="NoSpacing"/>
      </w:pPr>
    </w:p>
    <w:p w14:paraId="464FB314" w14:textId="77777777" w:rsidR="00691101" w:rsidRDefault="00691101" w:rsidP="00691101">
      <w:pPr>
        <w:pStyle w:val="NoSpacing"/>
      </w:pPr>
    </w:p>
    <w:p w14:paraId="7A95EAF7" w14:textId="77777777" w:rsidR="00691101" w:rsidRDefault="00691101" w:rsidP="00691101">
      <w:pPr>
        <w:pStyle w:val="NoSpacing"/>
      </w:pPr>
    </w:p>
    <w:p w14:paraId="64640ABA" w14:textId="77777777" w:rsidR="00691101" w:rsidRDefault="00691101" w:rsidP="00691101">
      <w:pPr>
        <w:rPr>
          <w:b/>
          <w:bCs/>
          <w:color w:val="000000"/>
          <w:shd w:val="clear" w:color="auto" w:fill="FFFFFF"/>
          <w:lang w:val="en-US"/>
        </w:rPr>
      </w:pPr>
      <w:proofErr w:type="spellStart"/>
      <w:r>
        <w:rPr>
          <w:b/>
          <w:bCs/>
          <w:color w:val="000000"/>
          <w:highlight w:val="cyan"/>
          <w:lang w:val="en-US"/>
        </w:rPr>
        <w:t>Slow down</w:t>
      </w:r>
      <w:proofErr w:type="spellEnd"/>
      <w:r>
        <w:rPr>
          <w:b/>
          <w:bCs/>
          <w:color w:val="000000"/>
          <w:highlight w:val="cyan"/>
          <w:lang w:val="en-US"/>
        </w:rPr>
        <w:t xml:space="preserve"> in school </w:t>
      </w:r>
      <w:proofErr w:type="gramStart"/>
      <w:r>
        <w:rPr>
          <w:b/>
          <w:bCs/>
          <w:color w:val="000000"/>
          <w:highlight w:val="cyan"/>
          <w:lang w:val="en-US"/>
        </w:rPr>
        <w:t>zones</w:t>
      </w:r>
      <w:proofErr w:type="gramEnd"/>
    </w:p>
    <w:p w14:paraId="6CFC6B4B" w14:textId="77777777" w:rsidR="00691101" w:rsidRDefault="00691101" w:rsidP="00691101">
      <w:pPr>
        <w:rPr>
          <w:b/>
          <w:bCs/>
          <w:color w:val="000000"/>
          <w:shd w:val="clear" w:color="auto" w:fill="FFFFFF"/>
          <w:lang w:val="en-US"/>
        </w:rPr>
      </w:pPr>
    </w:p>
    <w:p w14:paraId="2AAD0167" w14:textId="77777777" w:rsidR="00691101" w:rsidRDefault="00691101" w:rsidP="00691101">
      <w:pPr>
        <w:rPr>
          <w:color w:val="000000"/>
          <w:shd w:val="clear" w:color="auto" w:fill="FFFFFF"/>
          <w:lang w:val="en-US"/>
        </w:rPr>
      </w:pPr>
      <w:r>
        <w:rPr>
          <w:color w:val="000000"/>
          <w:shd w:val="clear" w:color="auto" w:fill="FFFFFF"/>
          <w:lang w:val="en-US"/>
        </w:rPr>
        <w:t>To ensure our students’ safety, here are a few reminders for drivers navigating school zones.</w:t>
      </w:r>
    </w:p>
    <w:p w14:paraId="4A1B8849" w14:textId="77777777" w:rsidR="00691101" w:rsidRDefault="00691101" w:rsidP="00691101">
      <w:pPr>
        <w:pStyle w:val="ListParagraph"/>
        <w:numPr>
          <w:ilvl w:val="0"/>
          <w:numId w:val="6"/>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Follow school zone speed limits whenever children are present. This always applies, not just during school hours.</w:t>
      </w:r>
    </w:p>
    <w:p w14:paraId="1D483762" w14:textId="77777777" w:rsidR="00691101" w:rsidRDefault="00691101" w:rsidP="00691101">
      <w:pPr>
        <w:pStyle w:val="ListParagraph"/>
        <w:numPr>
          <w:ilvl w:val="0"/>
          <w:numId w:val="6"/>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 xml:space="preserve">Be prepared to stop for a school bus at any time. </w:t>
      </w:r>
    </w:p>
    <w:p w14:paraId="76815C6D" w14:textId="77777777" w:rsidR="00691101" w:rsidRDefault="00691101" w:rsidP="00691101">
      <w:pPr>
        <w:pStyle w:val="ListParagraph"/>
        <w:numPr>
          <w:ilvl w:val="0"/>
          <w:numId w:val="6"/>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 xml:space="preserve">Remember to stop whenever you approach a stopped school bus with its red lights flashing, regardless of the direction of travel or which lane the bus is in. </w:t>
      </w:r>
    </w:p>
    <w:p w14:paraId="5BC3B9C8" w14:textId="77777777" w:rsidR="00691101" w:rsidRDefault="00691101" w:rsidP="00691101">
      <w:pPr>
        <w:pStyle w:val="ListParagraph"/>
        <w:numPr>
          <w:ilvl w:val="0"/>
          <w:numId w:val="6"/>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Give yourself extra time during your morning commute.</w:t>
      </w:r>
    </w:p>
    <w:p w14:paraId="7EBB14FB" w14:textId="77777777" w:rsidR="00691101" w:rsidRDefault="00691101" w:rsidP="00691101">
      <w:pPr>
        <w:pStyle w:val="ListParagraph"/>
        <w:numPr>
          <w:ilvl w:val="0"/>
          <w:numId w:val="6"/>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 xml:space="preserve">Always watch for pedestrians. There are more kids walking, riding, and getting dropped off in school zones. </w:t>
      </w:r>
    </w:p>
    <w:p w14:paraId="6A20CD87" w14:textId="77777777" w:rsidR="00691101" w:rsidRDefault="00691101" w:rsidP="00691101">
      <w:pPr>
        <w:pStyle w:val="ListParagraph"/>
        <w:numPr>
          <w:ilvl w:val="0"/>
          <w:numId w:val="6"/>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lastRenderedPageBreak/>
        <w:t>Always obey crossing guards.</w:t>
      </w:r>
    </w:p>
    <w:p w14:paraId="610ABD51" w14:textId="48542DEB" w:rsidR="00691101" w:rsidRPr="00F82F3C" w:rsidRDefault="00691101" w:rsidP="00691101">
      <w:pPr>
        <w:pStyle w:val="ListParagraph"/>
        <w:numPr>
          <w:ilvl w:val="0"/>
          <w:numId w:val="6"/>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Avoid distractions while driving.</w:t>
      </w:r>
    </w:p>
    <w:p w14:paraId="6D14099E" w14:textId="77777777" w:rsidR="00691101" w:rsidRDefault="00691101" w:rsidP="00727D7A">
      <w:pPr>
        <w:rPr>
          <w:b/>
          <w:bCs/>
          <w:color w:val="000000"/>
          <w:lang w:val="en-US"/>
        </w:rPr>
      </w:pPr>
    </w:p>
    <w:p w14:paraId="354E3AD0" w14:textId="1532FC5B" w:rsidR="00691101" w:rsidRDefault="00691101" w:rsidP="00727D7A">
      <w:pPr>
        <w:rPr>
          <w:b/>
          <w:bCs/>
          <w:color w:val="000000"/>
          <w:lang w:val="en-US"/>
        </w:rPr>
      </w:pPr>
    </w:p>
    <w:p w14:paraId="4D87F8EF" w14:textId="1E9FA0BA" w:rsidR="00727D7A" w:rsidRDefault="00F82F3C" w:rsidP="00727D7A">
      <w:pPr>
        <w:rPr>
          <w:b/>
          <w:bCs/>
          <w:color w:val="000000"/>
          <w:shd w:val="clear" w:color="auto" w:fill="FFFFFF"/>
          <w:lang w:val="en-US"/>
        </w:rPr>
      </w:pPr>
      <w:r>
        <w:rPr>
          <w:b/>
          <w:bCs/>
          <w:color w:val="000000"/>
          <w:lang w:val="en-US"/>
        </w:rPr>
        <w:t xml:space="preserve">School Cancellation </w:t>
      </w:r>
      <w:proofErr w:type="spellStart"/>
      <w:proofErr w:type="gramStart"/>
      <w:r>
        <w:rPr>
          <w:b/>
          <w:bCs/>
          <w:color w:val="000000"/>
          <w:lang w:val="en-US"/>
        </w:rPr>
        <w:t>Info:</w:t>
      </w:r>
      <w:r w:rsidR="00727D7A">
        <w:rPr>
          <w:b/>
          <w:bCs/>
          <w:color w:val="000000"/>
          <w:highlight w:val="cyan"/>
          <w:lang w:val="en-US"/>
        </w:rPr>
        <w:t>Guidelines</w:t>
      </w:r>
      <w:proofErr w:type="spellEnd"/>
      <w:proofErr w:type="gramEnd"/>
      <w:r w:rsidR="00727D7A">
        <w:rPr>
          <w:b/>
          <w:bCs/>
          <w:color w:val="000000"/>
          <w:highlight w:val="cyan"/>
          <w:lang w:val="en-US"/>
        </w:rPr>
        <w:t xml:space="preserve"> for Inclement Weather</w:t>
      </w:r>
      <w:r w:rsidR="00727D7A">
        <w:rPr>
          <w:b/>
          <w:bCs/>
          <w:color w:val="000000"/>
          <w:shd w:val="clear" w:color="auto" w:fill="FFFFFF"/>
          <w:lang w:val="en-US"/>
        </w:rPr>
        <w:t xml:space="preserve"> </w:t>
      </w:r>
    </w:p>
    <w:p w14:paraId="7465D83D" w14:textId="0ED30AD6" w:rsidR="00727D7A" w:rsidRDefault="00727D7A" w:rsidP="00727D7A">
      <w:pPr>
        <w:rPr>
          <w:color w:val="000000"/>
          <w:shd w:val="clear" w:color="auto" w:fill="FFFFFF"/>
          <w:lang w:val="en-US"/>
        </w:rPr>
      </w:pPr>
      <w:r>
        <w:rPr>
          <w:color w:val="000000"/>
          <w:shd w:val="clear" w:color="auto" w:fill="FFFFFF"/>
          <w:lang w:val="en-US"/>
        </w:rPr>
        <w:br/>
        <w:t>Making the decision to alter the regular operations of school and/or school buses due to inclement weather</w:t>
      </w:r>
      <w:r w:rsidR="00E55934">
        <w:rPr>
          <w:color w:val="000000"/>
          <w:shd w:val="clear" w:color="auto" w:fill="FFFFFF"/>
          <w:lang w:val="en-US"/>
        </w:rPr>
        <w:t xml:space="preserve"> </w:t>
      </w:r>
      <w:r>
        <w:rPr>
          <w:color w:val="000000"/>
          <w:shd w:val="clear" w:color="auto" w:fill="FFFFFF"/>
          <w:lang w:val="en-US"/>
        </w:rPr>
        <w:t xml:space="preserve"> is never an easy task. To learn more about how the Halifax Regional Centre for Education (HRCE) makes this call, visit </w:t>
      </w:r>
      <w:hyperlink r:id="rId12" w:history="1">
        <w:r>
          <w:rPr>
            <w:rStyle w:val="Hyperlink"/>
            <w:u w:val="none"/>
            <w:shd w:val="clear" w:color="auto" w:fill="FFFFFF"/>
            <w:lang w:val="en-US"/>
          </w:rPr>
          <w:t>www.hrce.ca/weather</w:t>
        </w:r>
      </w:hyperlink>
      <w:r>
        <w:rPr>
          <w:color w:val="000000"/>
          <w:shd w:val="clear" w:color="auto" w:fill="FFFFFF"/>
          <w:lang w:val="en-US"/>
        </w:rPr>
        <w:t xml:space="preserve">. </w:t>
      </w:r>
    </w:p>
    <w:p w14:paraId="0225A030" w14:textId="77777777" w:rsidR="00727D7A" w:rsidRDefault="00727D7A" w:rsidP="00727D7A">
      <w:pPr>
        <w:rPr>
          <w:b/>
          <w:bCs/>
          <w:i/>
          <w:iCs/>
          <w:color w:val="000000"/>
          <w:shd w:val="clear" w:color="auto" w:fill="FFFFFF"/>
          <w:lang w:val="en-US"/>
        </w:rPr>
      </w:pPr>
      <w:r>
        <w:rPr>
          <w:b/>
          <w:bCs/>
          <w:i/>
          <w:iCs/>
          <w:color w:val="000000"/>
          <w:shd w:val="clear" w:color="auto" w:fill="FFFFFF"/>
          <w:lang w:val="en-US"/>
        </w:rPr>
        <w:br/>
        <w:t xml:space="preserve">When is the decision made? </w:t>
      </w:r>
    </w:p>
    <w:p w14:paraId="787F0702" w14:textId="77777777" w:rsidR="00727D7A" w:rsidRDefault="00727D7A" w:rsidP="00727D7A">
      <w:pPr>
        <w:rPr>
          <w:color w:val="000000"/>
          <w:shd w:val="clear" w:color="auto" w:fill="FFFFFF"/>
          <w:lang w:val="en-US"/>
        </w:rPr>
      </w:pPr>
      <w:r>
        <w:rPr>
          <w:color w:val="000000"/>
          <w:shd w:val="clear" w:color="auto" w:fill="FFFFFF"/>
          <w:lang w:val="en-US"/>
        </w:rPr>
        <w:br/>
        <w:t xml:space="preserve">HRCE’s goal is to make the decision as close to 6 a.m. as possible. </w:t>
      </w:r>
    </w:p>
    <w:p w14:paraId="3C3CD310" w14:textId="77777777" w:rsidR="00727D7A" w:rsidRDefault="00727D7A" w:rsidP="00727D7A">
      <w:pPr>
        <w:rPr>
          <w:b/>
          <w:bCs/>
          <w:color w:val="000000"/>
          <w:shd w:val="clear" w:color="auto" w:fill="FFFFFF"/>
          <w:lang w:val="en-US"/>
        </w:rPr>
      </w:pPr>
      <w:r>
        <w:rPr>
          <w:b/>
          <w:bCs/>
          <w:color w:val="000000"/>
          <w:shd w:val="clear" w:color="auto" w:fill="FFFFFF"/>
          <w:lang w:val="en-US"/>
        </w:rPr>
        <w:br/>
        <w:t xml:space="preserve">A 6 a.m. announcement could be: </w:t>
      </w:r>
    </w:p>
    <w:p w14:paraId="0479D69F" w14:textId="77777777" w:rsidR="00727D7A" w:rsidRDefault="00727D7A" w:rsidP="00727D7A">
      <w:pPr>
        <w:pStyle w:val="ListParagraph"/>
        <w:numPr>
          <w:ilvl w:val="0"/>
          <w:numId w:val="1"/>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All schools are delayed in opening by two hours and all bus pickups are delayed by two hours; or</w:t>
      </w:r>
    </w:p>
    <w:p w14:paraId="512B4204" w14:textId="77777777" w:rsidR="00727D7A" w:rsidRDefault="00727D7A" w:rsidP="00727D7A">
      <w:pPr>
        <w:pStyle w:val="ListParagraph"/>
        <w:numPr>
          <w:ilvl w:val="0"/>
          <w:numId w:val="1"/>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 xml:space="preserve">All schools are open, but some or all buses are not operating for the day; or </w:t>
      </w:r>
    </w:p>
    <w:p w14:paraId="03906C66" w14:textId="77777777" w:rsidR="00727D7A" w:rsidRDefault="00727D7A" w:rsidP="00727D7A">
      <w:pPr>
        <w:pStyle w:val="ListParagraph"/>
        <w:numPr>
          <w:ilvl w:val="0"/>
          <w:numId w:val="1"/>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 xml:space="preserve">Some schools (either individually or by family) are closed for the day; or </w:t>
      </w:r>
    </w:p>
    <w:p w14:paraId="569B2978" w14:textId="77777777" w:rsidR="00727D7A" w:rsidRDefault="00727D7A" w:rsidP="00727D7A">
      <w:pPr>
        <w:pStyle w:val="ListParagraph"/>
        <w:numPr>
          <w:ilvl w:val="0"/>
          <w:numId w:val="1"/>
        </w:numPr>
        <w:spacing w:after="240"/>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 xml:space="preserve">All schools are closed for the day. </w:t>
      </w:r>
    </w:p>
    <w:p w14:paraId="1992C513" w14:textId="77777777" w:rsidR="00727D7A" w:rsidRDefault="00727D7A" w:rsidP="00727D7A">
      <w:pPr>
        <w:spacing w:after="240"/>
        <w:rPr>
          <w:color w:val="000000"/>
          <w:shd w:val="clear" w:color="auto" w:fill="FFFFFF"/>
          <w:lang w:val="en-US"/>
        </w:rPr>
      </w:pPr>
      <w:r>
        <w:rPr>
          <w:color w:val="000000"/>
          <w:shd w:val="clear" w:color="auto" w:fill="FFFFFF"/>
          <w:lang w:val="en-US"/>
        </w:rPr>
        <w:t xml:space="preserve">If the weather deteriorates through the school day, the HRCE can decide to dismiss early. In the event of an early dismissal, the decision will be communicated as close to 11 a.m. as possible. </w:t>
      </w:r>
    </w:p>
    <w:p w14:paraId="2E9F33A2" w14:textId="77777777" w:rsidR="00727D7A" w:rsidRDefault="00727D7A" w:rsidP="00727D7A">
      <w:pPr>
        <w:rPr>
          <w:b/>
          <w:bCs/>
          <w:color w:val="000000"/>
          <w:shd w:val="clear" w:color="auto" w:fill="FFFFFF"/>
          <w:lang w:val="en-US"/>
        </w:rPr>
      </w:pPr>
      <w:r>
        <w:rPr>
          <w:b/>
          <w:bCs/>
          <w:color w:val="000000"/>
          <w:shd w:val="clear" w:color="auto" w:fill="FFFFFF"/>
          <w:lang w:val="en-US"/>
        </w:rPr>
        <w:t xml:space="preserve">An 11 a.m. dismissal means: </w:t>
      </w:r>
    </w:p>
    <w:p w14:paraId="2C8C9D80" w14:textId="77777777" w:rsidR="00727D7A" w:rsidRDefault="00727D7A" w:rsidP="00727D7A">
      <w:pPr>
        <w:pStyle w:val="ListParagraph"/>
        <w:numPr>
          <w:ilvl w:val="0"/>
          <w:numId w:val="2"/>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Bused students will be picked up two hours earlier than their regular dismissal time; and</w:t>
      </w:r>
    </w:p>
    <w:p w14:paraId="29831490" w14:textId="77777777" w:rsidR="00727D7A" w:rsidRDefault="00727D7A" w:rsidP="00727D7A">
      <w:pPr>
        <w:pStyle w:val="ListParagraph"/>
        <w:numPr>
          <w:ilvl w:val="0"/>
          <w:numId w:val="2"/>
        </w:numPr>
        <w:rPr>
          <w:rFonts w:eastAsia="Times New Roman"/>
          <w:color w:val="000000"/>
          <w:sz w:val="22"/>
          <w:szCs w:val="22"/>
          <w:shd w:val="clear" w:color="auto" w:fill="FFFFFF"/>
          <w:lang w:val="en-US"/>
        </w:rPr>
      </w:pPr>
      <w:r>
        <w:rPr>
          <w:rFonts w:eastAsia="Times New Roman"/>
          <w:color w:val="000000"/>
          <w:sz w:val="22"/>
          <w:szCs w:val="22"/>
          <w:shd w:val="clear" w:color="auto" w:fill="FFFFFF"/>
          <w:lang w:val="en-US"/>
        </w:rPr>
        <w:t xml:space="preserve">Walking students will be dismissed at their </w:t>
      </w:r>
      <w:proofErr w:type="gramStart"/>
      <w:r>
        <w:rPr>
          <w:rFonts w:eastAsia="Times New Roman"/>
          <w:color w:val="000000"/>
          <w:sz w:val="22"/>
          <w:szCs w:val="22"/>
          <w:shd w:val="clear" w:color="auto" w:fill="FFFFFF"/>
          <w:lang w:val="en-US"/>
        </w:rPr>
        <w:t>regularly-scheduled</w:t>
      </w:r>
      <w:proofErr w:type="gramEnd"/>
      <w:r>
        <w:rPr>
          <w:rFonts w:eastAsia="Times New Roman"/>
          <w:color w:val="000000"/>
          <w:sz w:val="22"/>
          <w:szCs w:val="22"/>
          <w:shd w:val="clear" w:color="auto" w:fill="FFFFFF"/>
          <w:lang w:val="en-US"/>
        </w:rPr>
        <w:t xml:space="preserve"> lunch hour. </w:t>
      </w:r>
    </w:p>
    <w:p w14:paraId="24B8A2B8" w14:textId="77777777" w:rsidR="00727D7A" w:rsidRDefault="00727D7A" w:rsidP="00727D7A">
      <w:pPr>
        <w:rPr>
          <w:color w:val="000000"/>
          <w:shd w:val="clear" w:color="auto" w:fill="FFFFFF"/>
          <w:lang w:val="en-US"/>
        </w:rPr>
      </w:pPr>
      <w:r>
        <w:rPr>
          <w:color w:val="000000"/>
          <w:shd w:val="clear" w:color="auto" w:fill="FFFFFF"/>
          <w:lang w:val="en-US"/>
        </w:rPr>
        <w:br/>
      </w:r>
      <w:r>
        <w:rPr>
          <w:b/>
          <w:bCs/>
          <w:color w:val="000000"/>
          <w:shd w:val="clear" w:color="auto" w:fill="FFFFFF"/>
          <w:lang w:val="en-US"/>
        </w:rPr>
        <w:t>Please Note:</w:t>
      </w:r>
      <w:r>
        <w:rPr>
          <w:color w:val="000000"/>
          <w:shd w:val="clear" w:color="auto" w:fill="FFFFFF"/>
          <w:lang w:val="en-US"/>
        </w:rPr>
        <w:t xml:space="preserve"> students in Grades Primary to 6 will not be released from school until parents/guardians or designates have been notified by the school.</w:t>
      </w:r>
    </w:p>
    <w:p w14:paraId="5A472E7B" w14:textId="77777777" w:rsidR="00727D7A" w:rsidRDefault="00727D7A" w:rsidP="00727D7A">
      <w:pPr>
        <w:rPr>
          <w:b/>
          <w:bCs/>
          <w:i/>
          <w:iCs/>
          <w:color w:val="000000"/>
          <w:shd w:val="clear" w:color="auto" w:fill="FFFFFF"/>
          <w:lang w:val="en-US"/>
        </w:rPr>
      </w:pPr>
      <w:r>
        <w:rPr>
          <w:b/>
          <w:bCs/>
          <w:i/>
          <w:iCs/>
          <w:color w:val="000000"/>
          <w:shd w:val="clear" w:color="auto" w:fill="FFFFFF"/>
          <w:lang w:val="en-US"/>
        </w:rPr>
        <w:br/>
        <w:t>How will families be notified?</w:t>
      </w:r>
    </w:p>
    <w:p w14:paraId="77CF0304" w14:textId="77777777" w:rsidR="00727D7A" w:rsidRDefault="00727D7A" w:rsidP="00727D7A">
      <w:pPr>
        <w:pStyle w:val="ListParagraph"/>
        <w:numPr>
          <w:ilvl w:val="0"/>
          <w:numId w:val="3"/>
        </w:numPr>
        <w:rPr>
          <w:rFonts w:eastAsia="Times New Roman"/>
          <w:i/>
          <w:iCs/>
          <w:color w:val="000000"/>
          <w:sz w:val="22"/>
          <w:szCs w:val="22"/>
          <w:shd w:val="clear" w:color="auto" w:fill="FFFFFF"/>
          <w:lang w:val="en-US"/>
        </w:rPr>
      </w:pPr>
      <w:r>
        <w:rPr>
          <w:rFonts w:eastAsia="Times New Roman"/>
          <w:color w:val="000000"/>
          <w:sz w:val="22"/>
          <w:szCs w:val="22"/>
          <w:shd w:val="clear" w:color="auto" w:fill="FFFFFF"/>
          <w:lang w:val="en-US"/>
        </w:rPr>
        <w:t xml:space="preserve">Families will receive an email and text message </w:t>
      </w:r>
      <w:r>
        <w:rPr>
          <w:rFonts w:eastAsia="Times New Roman"/>
          <w:i/>
          <w:iCs/>
          <w:color w:val="000000"/>
          <w:sz w:val="22"/>
          <w:szCs w:val="22"/>
          <w:shd w:val="clear" w:color="auto" w:fill="FFFFFF"/>
          <w:lang w:val="en-US"/>
        </w:rPr>
        <w:t xml:space="preserve">(opt-in is required: text Y to </w:t>
      </w:r>
      <w:proofErr w:type="gramStart"/>
      <w:r>
        <w:rPr>
          <w:rFonts w:eastAsia="Times New Roman"/>
          <w:i/>
          <w:iCs/>
          <w:color w:val="000000"/>
          <w:sz w:val="22"/>
          <w:szCs w:val="22"/>
          <w:shd w:val="clear" w:color="auto" w:fill="FFFFFF"/>
          <w:lang w:val="en-US"/>
        </w:rPr>
        <w:t>978338)*</w:t>
      </w:r>
      <w:proofErr w:type="gramEnd"/>
    </w:p>
    <w:p w14:paraId="5BB3A497" w14:textId="77777777" w:rsidR="00727D7A" w:rsidRDefault="00727D7A" w:rsidP="00727D7A">
      <w:pPr>
        <w:pStyle w:val="ListParagraph"/>
        <w:numPr>
          <w:ilvl w:val="0"/>
          <w:numId w:val="3"/>
        </w:numPr>
        <w:rPr>
          <w:rFonts w:eastAsia="Times New Roman"/>
          <w:i/>
          <w:iCs/>
          <w:color w:val="000000"/>
          <w:sz w:val="22"/>
          <w:szCs w:val="22"/>
          <w:shd w:val="clear" w:color="auto" w:fill="FFFFFF"/>
          <w:lang w:val="en-US"/>
        </w:rPr>
      </w:pPr>
      <w:r>
        <w:rPr>
          <w:rFonts w:eastAsia="Times New Roman"/>
          <w:color w:val="000000"/>
          <w:sz w:val="22"/>
          <w:szCs w:val="22"/>
          <w:shd w:val="clear" w:color="auto" w:fill="FFFFFF"/>
          <w:lang w:val="en-US"/>
        </w:rPr>
        <w:t xml:space="preserve">Check our website at </w:t>
      </w:r>
      <w:hyperlink r:id="rId13" w:history="1">
        <w:r>
          <w:rPr>
            <w:rStyle w:val="Hyperlink"/>
            <w:rFonts w:eastAsia="Times New Roman"/>
            <w:sz w:val="22"/>
            <w:szCs w:val="22"/>
            <w:u w:val="none"/>
            <w:shd w:val="clear" w:color="auto" w:fill="FFFFFF"/>
            <w:lang w:val="en-US"/>
          </w:rPr>
          <w:t>www.hrce.ca</w:t>
        </w:r>
      </w:hyperlink>
    </w:p>
    <w:p w14:paraId="15BE23AD" w14:textId="77777777" w:rsidR="00727D7A" w:rsidRDefault="00727D7A" w:rsidP="00727D7A">
      <w:pPr>
        <w:pStyle w:val="ListParagraph"/>
        <w:numPr>
          <w:ilvl w:val="0"/>
          <w:numId w:val="3"/>
        </w:numPr>
        <w:rPr>
          <w:rFonts w:eastAsia="Times New Roman"/>
          <w:i/>
          <w:iCs/>
          <w:color w:val="000000"/>
          <w:sz w:val="22"/>
          <w:szCs w:val="22"/>
          <w:shd w:val="clear" w:color="auto" w:fill="FFFFFF"/>
          <w:lang w:val="en-US"/>
        </w:rPr>
      </w:pPr>
      <w:r>
        <w:rPr>
          <w:rFonts w:eastAsia="Times New Roman"/>
          <w:color w:val="000000"/>
          <w:sz w:val="22"/>
          <w:szCs w:val="22"/>
          <w:shd w:val="clear" w:color="auto" w:fill="FFFFFF"/>
          <w:lang w:val="en-US"/>
        </w:rPr>
        <w:t xml:space="preserve">Follow us on Twitter at </w:t>
      </w:r>
      <w:hyperlink r:id="rId14" w:history="1">
        <w:r>
          <w:rPr>
            <w:rStyle w:val="Hyperlink"/>
            <w:rFonts w:eastAsia="Times New Roman"/>
            <w:sz w:val="22"/>
            <w:szCs w:val="22"/>
            <w:u w:val="none"/>
            <w:shd w:val="clear" w:color="auto" w:fill="FFFFFF"/>
            <w:lang w:val="en-US"/>
          </w:rPr>
          <w:t>@HRCE_NS</w:t>
        </w:r>
      </w:hyperlink>
    </w:p>
    <w:p w14:paraId="3A6B7020" w14:textId="77777777" w:rsidR="00727D7A" w:rsidRDefault="00727D7A" w:rsidP="00727D7A">
      <w:pPr>
        <w:pStyle w:val="ListParagraph"/>
        <w:numPr>
          <w:ilvl w:val="0"/>
          <w:numId w:val="3"/>
        </w:numPr>
        <w:rPr>
          <w:rFonts w:eastAsia="Times New Roman"/>
          <w:i/>
          <w:iCs/>
          <w:color w:val="000000"/>
          <w:sz w:val="22"/>
          <w:szCs w:val="22"/>
          <w:shd w:val="clear" w:color="auto" w:fill="FFFFFF"/>
          <w:lang w:val="en-US"/>
        </w:rPr>
      </w:pPr>
      <w:r>
        <w:rPr>
          <w:rFonts w:eastAsia="Times New Roman"/>
          <w:color w:val="000000"/>
          <w:sz w:val="22"/>
          <w:szCs w:val="22"/>
          <w:shd w:val="clear" w:color="auto" w:fill="FFFFFF"/>
          <w:lang w:val="en-US"/>
        </w:rPr>
        <w:t>Call the HRCE information line at 902-464-INFO (4636)</w:t>
      </w:r>
    </w:p>
    <w:p w14:paraId="46B95204" w14:textId="77777777" w:rsidR="00727D7A" w:rsidRDefault="00727D7A" w:rsidP="00727D7A">
      <w:pPr>
        <w:pStyle w:val="ListParagraph"/>
        <w:numPr>
          <w:ilvl w:val="0"/>
          <w:numId w:val="3"/>
        </w:numPr>
        <w:rPr>
          <w:rFonts w:eastAsia="Times New Roman"/>
          <w:i/>
          <w:iCs/>
          <w:color w:val="000000"/>
          <w:sz w:val="22"/>
          <w:szCs w:val="22"/>
          <w:shd w:val="clear" w:color="auto" w:fill="FFFFFF"/>
          <w:lang w:val="en-US"/>
        </w:rPr>
      </w:pPr>
      <w:r>
        <w:rPr>
          <w:rFonts w:eastAsia="Times New Roman"/>
          <w:color w:val="000000"/>
          <w:sz w:val="22"/>
          <w:szCs w:val="22"/>
          <w:shd w:val="clear" w:color="auto" w:fill="FFFFFF"/>
          <w:lang w:val="en-US"/>
        </w:rPr>
        <w:t xml:space="preserve">All local radio stations are </w:t>
      </w:r>
      <w:proofErr w:type="gramStart"/>
      <w:r>
        <w:rPr>
          <w:rFonts w:eastAsia="Times New Roman"/>
          <w:color w:val="000000"/>
          <w:sz w:val="22"/>
          <w:szCs w:val="22"/>
          <w:shd w:val="clear" w:color="auto" w:fill="FFFFFF"/>
          <w:lang w:val="en-US"/>
        </w:rPr>
        <w:t>informed</w:t>
      </w:r>
      <w:proofErr w:type="gramEnd"/>
    </w:p>
    <w:p w14:paraId="4E8C4DDA" w14:textId="77777777" w:rsidR="00727D7A" w:rsidRDefault="00727D7A" w:rsidP="00727D7A">
      <w:pPr>
        <w:rPr>
          <w:color w:val="000000"/>
          <w:shd w:val="clear" w:color="auto" w:fill="FFFFFF"/>
          <w:lang w:val="en-US"/>
        </w:rPr>
      </w:pPr>
    </w:p>
    <w:p w14:paraId="77937B55" w14:textId="77777777" w:rsidR="00727D7A" w:rsidRDefault="00000000" w:rsidP="00727D7A">
      <w:pPr>
        <w:spacing w:after="240"/>
        <w:rPr>
          <w:color w:val="000000"/>
          <w:shd w:val="clear" w:color="auto" w:fill="FFFFFF"/>
          <w:lang w:val="en-US"/>
        </w:rPr>
      </w:pPr>
      <w:hyperlink r:id="rId15" w:history="1">
        <w:r w:rsidR="00727D7A">
          <w:rPr>
            <w:rStyle w:val="Hyperlink"/>
            <w:u w:val="none"/>
            <w:shd w:val="clear" w:color="auto" w:fill="FFFFFF"/>
            <w:lang w:val="en-US"/>
          </w:rPr>
          <w:t>Click here</w:t>
        </w:r>
      </w:hyperlink>
      <w:r w:rsidR="00727D7A">
        <w:rPr>
          <w:color w:val="000000"/>
          <w:shd w:val="clear" w:color="auto" w:fill="FFFFFF"/>
          <w:lang w:val="en-US"/>
        </w:rPr>
        <w:t xml:space="preserve"> for a printable PDF of our guidelines. </w:t>
      </w:r>
    </w:p>
    <w:p w14:paraId="23053D6A" w14:textId="69A3FC02" w:rsidR="00727D7A" w:rsidRDefault="00727D7A" w:rsidP="00727D7A">
      <w:pPr>
        <w:rPr>
          <w:i/>
          <w:iCs/>
          <w:color w:val="000000"/>
          <w:shd w:val="clear" w:color="auto" w:fill="FFFFFF"/>
          <w:lang w:val="en-US"/>
        </w:rPr>
      </w:pPr>
      <w:r>
        <w:rPr>
          <w:i/>
          <w:iCs/>
          <w:color w:val="000000"/>
          <w:shd w:val="clear" w:color="auto" w:fill="FFFFFF"/>
          <w:lang w:val="en-US"/>
        </w:rPr>
        <w:t xml:space="preserve">*If you know someone who is NOT a parent/guardian who would like to receive an email and/or text message, let them know they can sign up here: </w:t>
      </w:r>
      <w:hyperlink r:id="rId16" w:history="1">
        <w:r>
          <w:rPr>
            <w:rStyle w:val="Hyperlink"/>
            <w:i/>
            <w:iCs/>
            <w:u w:val="none"/>
            <w:shd w:val="clear" w:color="auto" w:fill="FFFFFF"/>
            <w:lang w:val="en-US"/>
          </w:rPr>
          <w:t>www.hrce.ca/notifications</w:t>
        </w:r>
      </w:hyperlink>
      <w:r>
        <w:rPr>
          <w:i/>
          <w:iCs/>
          <w:color w:val="000000"/>
          <w:shd w:val="clear" w:color="auto" w:fill="FFFFFF"/>
        </w:rPr>
        <w:t xml:space="preserve"> </w:t>
      </w:r>
    </w:p>
    <w:p w14:paraId="1B11E101" w14:textId="77777777" w:rsidR="00727D7A" w:rsidRDefault="00727D7A" w:rsidP="00727D7A">
      <w:pPr>
        <w:shd w:val="clear" w:color="auto" w:fill="FFFFFF"/>
        <w:rPr>
          <w:color w:val="505050"/>
        </w:rPr>
      </w:pPr>
    </w:p>
    <w:p w14:paraId="17F1A082" w14:textId="77777777" w:rsidR="00727D7A" w:rsidRDefault="00727D7A" w:rsidP="00727D7A">
      <w:pPr>
        <w:rPr>
          <w:b/>
          <w:bCs/>
          <w:lang w:val="en-US"/>
        </w:rPr>
      </w:pPr>
    </w:p>
    <w:p w14:paraId="241FA90F" w14:textId="62AA273F" w:rsidR="00727D7A" w:rsidRDefault="00727D7A" w:rsidP="00727D7A">
      <w:pPr>
        <w:rPr>
          <w:b/>
          <w:bCs/>
        </w:rPr>
      </w:pPr>
      <w:r>
        <w:rPr>
          <w:b/>
          <w:bCs/>
          <w:highlight w:val="cyan"/>
        </w:rPr>
        <w:t>New year, new job? HRCE is hiring!</w:t>
      </w:r>
    </w:p>
    <w:p w14:paraId="6DA55DEB" w14:textId="77777777" w:rsidR="00727D7A" w:rsidRDefault="00727D7A" w:rsidP="00727D7A"/>
    <w:p w14:paraId="7C10E66C" w14:textId="77777777" w:rsidR="00727D7A" w:rsidRDefault="00727D7A" w:rsidP="00727D7A">
      <w:r>
        <w:t xml:space="preserve">Did you know that there are multiple teaching and non-teaching roles across HRCE - all of which are vital to our students' success? Looking for a new opportunity? Know someone who would be a great fit? </w:t>
      </w:r>
    </w:p>
    <w:p w14:paraId="2F64A65C" w14:textId="77777777" w:rsidR="00727D7A" w:rsidRDefault="00727D7A" w:rsidP="00727D7A"/>
    <w:p w14:paraId="434EEB44" w14:textId="77777777" w:rsidR="00727D7A" w:rsidRDefault="00727D7A" w:rsidP="00727D7A">
      <w:r>
        <w:lastRenderedPageBreak/>
        <w:t xml:space="preserve">We’re currently in immediate need of substitutes to replace teachers, Pre-Primary staff, EPAs (Educational Program Assistants), custodians and administrative assistants. If you’re interested, please contact </w:t>
      </w:r>
      <w:hyperlink r:id="rId17" w:history="1">
        <w:r>
          <w:rPr>
            <w:rStyle w:val="Hyperlink"/>
          </w:rPr>
          <w:t>careers@hrce.ca</w:t>
        </w:r>
      </w:hyperlink>
      <w:r>
        <w:t>.</w:t>
      </w:r>
    </w:p>
    <w:p w14:paraId="45A4735C" w14:textId="77777777" w:rsidR="00727D7A" w:rsidRDefault="00727D7A" w:rsidP="00727D7A"/>
    <w:p w14:paraId="50EA5A3A" w14:textId="77777777" w:rsidR="00727D7A" w:rsidRDefault="00727D7A" w:rsidP="00727D7A">
      <w:r>
        <w:t>Visit myhrce.ca/jobs to view current job openings and sign up to apply today. Postings are updated every Wednesday at noon.</w:t>
      </w:r>
    </w:p>
    <w:p w14:paraId="499439B0" w14:textId="77777777" w:rsidR="00727D7A" w:rsidRDefault="00727D7A" w:rsidP="00727D7A"/>
    <w:p w14:paraId="05339B85" w14:textId="5307DABA" w:rsidR="00727D7A" w:rsidRDefault="00727D7A" w:rsidP="00727D7A">
      <w:pPr>
        <w:rPr>
          <w:i/>
          <w:iCs/>
        </w:rPr>
      </w:pPr>
    </w:p>
    <w:p w14:paraId="7EDF3685" w14:textId="77777777" w:rsidR="00727D7A" w:rsidRDefault="00727D7A" w:rsidP="00727D7A">
      <w:pPr>
        <w:rPr>
          <w:b/>
          <w:bCs/>
          <w:color w:val="000000"/>
          <w:shd w:val="clear" w:color="auto" w:fill="FFFFFF"/>
          <w:lang w:val="en-US"/>
        </w:rPr>
      </w:pPr>
    </w:p>
    <w:p w14:paraId="543B91D6" w14:textId="77777777" w:rsidR="00727D7A" w:rsidRDefault="00727D7A" w:rsidP="00727D7A">
      <w:pPr>
        <w:rPr>
          <w:b/>
          <w:bCs/>
          <w:color w:val="000000"/>
          <w:shd w:val="clear" w:color="auto" w:fill="FFFFFF"/>
          <w:lang w:val="en-US"/>
        </w:rPr>
      </w:pPr>
    </w:p>
    <w:p w14:paraId="0C56B2F6" w14:textId="77777777" w:rsidR="00727D7A" w:rsidRDefault="00727D7A" w:rsidP="00727D7A">
      <w:pPr>
        <w:rPr>
          <w:b/>
          <w:bCs/>
          <w:color w:val="000000"/>
          <w:shd w:val="clear" w:color="auto" w:fill="FFFFFF"/>
          <w:lang w:val="en-US"/>
        </w:rPr>
      </w:pPr>
      <w:r>
        <w:rPr>
          <w:b/>
          <w:bCs/>
          <w:color w:val="000000"/>
          <w:highlight w:val="cyan"/>
          <w:lang w:val="en-US"/>
        </w:rPr>
        <w:t>February 20 is Heritage Day</w:t>
      </w:r>
    </w:p>
    <w:p w14:paraId="751C3046" w14:textId="77777777" w:rsidR="00727D7A" w:rsidRDefault="00727D7A" w:rsidP="00727D7A">
      <w:pPr>
        <w:rPr>
          <w:b/>
          <w:bCs/>
          <w:color w:val="000000"/>
          <w:shd w:val="clear" w:color="auto" w:fill="FFFFFF"/>
          <w:lang w:val="en-US"/>
        </w:rPr>
      </w:pPr>
    </w:p>
    <w:p w14:paraId="5574F460" w14:textId="77777777" w:rsidR="00727D7A" w:rsidRDefault="00727D7A" w:rsidP="00727D7A">
      <w:pPr>
        <w:rPr>
          <w:color w:val="000000"/>
          <w:shd w:val="clear" w:color="auto" w:fill="FFFFFF"/>
        </w:rPr>
      </w:pPr>
      <w:r>
        <w:rPr>
          <w:color w:val="000000"/>
          <w:shd w:val="clear" w:color="auto" w:fill="FFFFFF"/>
        </w:rPr>
        <w:t xml:space="preserve">This year’s Heritage Day honours Elder Rita (Bernard) Joe, a member of the </w:t>
      </w:r>
      <w:proofErr w:type="spellStart"/>
      <w:r>
        <w:rPr>
          <w:color w:val="000000"/>
          <w:shd w:val="clear" w:color="auto" w:fill="FFFFFF"/>
        </w:rPr>
        <w:t>We’koqma’q</w:t>
      </w:r>
      <w:proofErr w:type="spellEnd"/>
      <w:r>
        <w:rPr>
          <w:color w:val="000000"/>
          <w:shd w:val="clear" w:color="auto" w:fill="FFFFFF"/>
        </w:rPr>
        <w:t xml:space="preserve"> Mi’kmaq Community and published author, who was instrumental in paving the way for other Mi’kmaq authors. Her greatest wish was to see more writings come from her people and “that the children would read it.” Learn more </w:t>
      </w:r>
      <w:hyperlink r:id="rId18" w:history="1">
        <w:r>
          <w:rPr>
            <w:rStyle w:val="Hyperlink"/>
            <w:shd w:val="clear" w:color="auto" w:fill="FFFFFF"/>
          </w:rPr>
          <w:t>here</w:t>
        </w:r>
      </w:hyperlink>
      <w:r>
        <w:rPr>
          <w:color w:val="000000"/>
          <w:shd w:val="clear" w:color="auto" w:fill="FFFFFF"/>
        </w:rPr>
        <w:t xml:space="preserve">. </w:t>
      </w:r>
    </w:p>
    <w:p w14:paraId="02CFE5F7" w14:textId="77777777" w:rsidR="00727D7A" w:rsidRDefault="00727D7A" w:rsidP="00727D7A">
      <w:pPr>
        <w:rPr>
          <w:color w:val="000000"/>
          <w:shd w:val="clear" w:color="auto" w:fill="FFFFFF"/>
        </w:rPr>
      </w:pPr>
    </w:p>
    <w:p w14:paraId="7CB5D519" w14:textId="77777777" w:rsidR="00727D7A" w:rsidRDefault="00727D7A" w:rsidP="00727D7A">
      <w:pPr>
        <w:rPr>
          <w:b/>
          <w:bCs/>
          <w:color w:val="000000"/>
          <w:shd w:val="clear" w:color="auto" w:fill="FFFFFF"/>
        </w:rPr>
      </w:pPr>
      <w:r>
        <w:rPr>
          <w:b/>
          <w:bCs/>
          <w:color w:val="000000"/>
          <w:shd w:val="clear" w:color="auto" w:fill="FFFFFF"/>
        </w:rPr>
        <w:t>Reminder that there are no classes on Monday, February 20 in honour of Heritage Day.</w:t>
      </w:r>
    </w:p>
    <w:p w14:paraId="66BD0BE7" w14:textId="77777777" w:rsidR="00727D7A" w:rsidRDefault="00727D7A" w:rsidP="00727D7A">
      <w:pPr>
        <w:rPr>
          <w:b/>
          <w:bCs/>
          <w:color w:val="000000"/>
          <w:shd w:val="clear" w:color="auto" w:fill="FFFFFF"/>
        </w:rPr>
      </w:pPr>
    </w:p>
    <w:p w14:paraId="7D7E9C5E" w14:textId="77777777" w:rsidR="00727D7A" w:rsidRDefault="00727D7A" w:rsidP="00727D7A">
      <w:pPr>
        <w:rPr>
          <w:b/>
          <w:bCs/>
          <w:color w:val="000000"/>
          <w:shd w:val="clear" w:color="auto" w:fill="FFFFFF"/>
        </w:rPr>
      </w:pPr>
    </w:p>
    <w:p w14:paraId="7D41C139" w14:textId="77777777" w:rsidR="00727D7A" w:rsidRDefault="00727D7A" w:rsidP="00727D7A">
      <w:pPr>
        <w:rPr>
          <w:b/>
          <w:bCs/>
          <w:color w:val="000000"/>
          <w:shd w:val="clear" w:color="auto" w:fill="FFFFFF"/>
          <w:lang w:val="en-US"/>
        </w:rPr>
      </w:pPr>
      <w:r>
        <w:rPr>
          <w:b/>
          <w:bCs/>
          <w:color w:val="000000"/>
          <w:highlight w:val="cyan"/>
          <w:lang w:val="en-US"/>
        </w:rPr>
        <w:t>Cannabis caution for families</w:t>
      </w:r>
    </w:p>
    <w:p w14:paraId="5E9EAA4E" w14:textId="77777777" w:rsidR="00727D7A" w:rsidRDefault="00727D7A" w:rsidP="00727D7A">
      <w:pPr>
        <w:rPr>
          <w:color w:val="000000"/>
          <w:shd w:val="clear" w:color="auto" w:fill="FFFFFF"/>
          <w:lang w:val="en-US"/>
        </w:rPr>
      </w:pPr>
    </w:p>
    <w:p w14:paraId="07F86342" w14:textId="77777777" w:rsidR="00727D7A" w:rsidRDefault="00727D7A" w:rsidP="00727D7A">
      <w:pPr>
        <w:rPr>
          <w:color w:val="000000"/>
          <w:shd w:val="clear" w:color="auto" w:fill="FFFFFF"/>
          <w:lang w:val="en-US"/>
        </w:rPr>
      </w:pPr>
      <w:r>
        <w:rPr>
          <w:color w:val="000000"/>
          <w:shd w:val="clear" w:color="auto" w:fill="FFFFFF"/>
          <w:lang w:val="en-US"/>
        </w:rPr>
        <w:t>Cannabis products can look like regular food such as baked goods, chocolate, or candy. As a result, children are potentially at risk of poisoning from unintentional cannabis consumption. In fact, in 2021, the IWK Poison Centre recorded an 83% increase in the number of cases regarding children eating cannabis edibles—a trend that continues to increase every year since legalization.</w:t>
      </w:r>
    </w:p>
    <w:p w14:paraId="5F048430" w14:textId="77777777" w:rsidR="00727D7A" w:rsidRDefault="00727D7A" w:rsidP="00727D7A">
      <w:pPr>
        <w:rPr>
          <w:color w:val="000000"/>
          <w:shd w:val="clear" w:color="auto" w:fill="FFFFFF"/>
          <w:lang w:val="en-US"/>
        </w:rPr>
      </w:pPr>
    </w:p>
    <w:p w14:paraId="4B4FFB88" w14:textId="77777777" w:rsidR="00727D7A" w:rsidRDefault="00727D7A" w:rsidP="00727D7A">
      <w:pPr>
        <w:rPr>
          <w:color w:val="000000"/>
          <w:shd w:val="clear" w:color="auto" w:fill="FFFFFF"/>
          <w:lang w:val="en-US"/>
        </w:rPr>
      </w:pPr>
      <w:r>
        <w:rPr>
          <w:color w:val="000000"/>
          <w:shd w:val="clear" w:color="auto" w:fill="FFFFFF"/>
          <w:lang w:val="en-US"/>
        </w:rPr>
        <w:t>Here are some resources to help keep children safe:</w:t>
      </w:r>
    </w:p>
    <w:p w14:paraId="56715EEE" w14:textId="77777777" w:rsidR="00727D7A" w:rsidRDefault="00000000" w:rsidP="00727D7A">
      <w:pPr>
        <w:pStyle w:val="ListParagraph"/>
        <w:numPr>
          <w:ilvl w:val="0"/>
          <w:numId w:val="7"/>
        </w:numPr>
        <w:rPr>
          <w:rFonts w:eastAsia="Times New Roman"/>
          <w:color w:val="000000"/>
          <w:sz w:val="22"/>
          <w:szCs w:val="22"/>
          <w:shd w:val="clear" w:color="auto" w:fill="FFFFFF"/>
          <w:lang w:val="en-US"/>
        </w:rPr>
      </w:pPr>
      <w:hyperlink r:id="rId19" w:history="1">
        <w:r w:rsidR="00727D7A">
          <w:rPr>
            <w:rStyle w:val="Hyperlink"/>
            <w:rFonts w:eastAsia="Times New Roman"/>
            <w:sz w:val="22"/>
            <w:szCs w:val="22"/>
            <w:shd w:val="clear" w:color="auto" w:fill="FFFFFF"/>
            <w:lang w:val="en-US"/>
          </w:rPr>
          <w:t>IWK Child Safety Link tips</w:t>
        </w:r>
      </w:hyperlink>
    </w:p>
    <w:p w14:paraId="5653B816" w14:textId="77777777" w:rsidR="00727D7A" w:rsidRDefault="00000000" w:rsidP="00727D7A">
      <w:pPr>
        <w:pStyle w:val="ListParagraph"/>
        <w:numPr>
          <w:ilvl w:val="0"/>
          <w:numId w:val="7"/>
        </w:numPr>
        <w:rPr>
          <w:rFonts w:eastAsia="Times New Roman"/>
          <w:color w:val="000000"/>
          <w:sz w:val="22"/>
          <w:szCs w:val="22"/>
          <w:shd w:val="clear" w:color="auto" w:fill="FFFFFF"/>
          <w:lang w:val="en-US"/>
        </w:rPr>
      </w:pPr>
      <w:hyperlink r:id="rId20" w:history="1">
        <w:r w:rsidR="00727D7A">
          <w:rPr>
            <w:rStyle w:val="Hyperlink"/>
            <w:rFonts w:eastAsia="Times New Roman"/>
            <w:sz w:val="22"/>
            <w:szCs w:val="22"/>
            <w:shd w:val="clear" w:color="auto" w:fill="FFFFFF"/>
            <w:lang w:val="en-US"/>
          </w:rPr>
          <w:t>Cannabis Talk Kit: How to talk with your teen</w:t>
        </w:r>
      </w:hyperlink>
    </w:p>
    <w:p w14:paraId="64CA05D9" w14:textId="77777777" w:rsidR="00727D7A" w:rsidRDefault="00000000" w:rsidP="00727D7A">
      <w:pPr>
        <w:pStyle w:val="ListParagraph"/>
        <w:numPr>
          <w:ilvl w:val="0"/>
          <w:numId w:val="7"/>
        </w:numPr>
        <w:rPr>
          <w:rFonts w:eastAsia="Times New Roman"/>
          <w:color w:val="000000"/>
          <w:sz w:val="22"/>
          <w:szCs w:val="22"/>
          <w:shd w:val="clear" w:color="auto" w:fill="FFFFFF"/>
          <w:lang w:val="en-US"/>
        </w:rPr>
      </w:pPr>
      <w:hyperlink r:id="rId21" w:history="1">
        <w:r w:rsidR="00727D7A">
          <w:rPr>
            <w:rStyle w:val="Hyperlink"/>
            <w:rFonts w:eastAsia="Times New Roman"/>
            <w:sz w:val="22"/>
            <w:szCs w:val="22"/>
            <w:shd w:val="clear" w:color="auto" w:fill="FFFFFF"/>
            <w:lang w:val="en-US"/>
          </w:rPr>
          <w:t>Be in the Know: Talking with Youth about Cannabis</w:t>
        </w:r>
      </w:hyperlink>
    </w:p>
    <w:p w14:paraId="354F3837" w14:textId="77777777" w:rsidR="00727D7A" w:rsidRDefault="00000000" w:rsidP="00727D7A">
      <w:pPr>
        <w:pStyle w:val="ListParagraph"/>
        <w:numPr>
          <w:ilvl w:val="0"/>
          <w:numId w:val="7"/>
        </w:numPr>
        <w:rPr>
          <w:rFonts w:eastAsia="Times New Roman"/>
          <w:color w:val="000000"/>
          <w:sz w:val="22"/>
          <w:szCs w:val="22"/>
          <w:shd w:val="clear" w:color="auto" w:fill="FFFFFF"/>
          <w:lang w:val="en-US"/>
        </w:rPr>
      </w:pPr>
      <w:hyperlink r:id="rId22" w:history="1">
        <w:r w:rsidR="00727D7A">
          <w:rPr>
            <w:rStyle w:val="Hyperlink"/>
            <w:rFonts w:eastAsia="Times New Roman"/>
            <w:sz w:val="22"/>
            <w:szCs w:val="22"/>
            <w:shd w:val="clear" w:color="auto" w:fill="FFFFFF"/>
            <w:lang w:val="en-US"/>
          </w:rPr>
          <w:t>Cannabis information for caregivers</w:t>
        </w:r>
      </w:hyperlink>
    </w:p>
    <w:p w14:paraId="3B2C5C6A" w14:textId="77777777" w:rsidR="00727D7A" w:rsidRDefault="00000000" w:rsidP="00727D7A">
      <w:pPr>
        <w:pStyle w:val="ListParagraph"/>
        <w:numPr>
          <w:ilvl w:val="0"/>
          <w:numId w:val="7"/>
        </w:numPr>
        <w:rPr>
          <w:rFonts w:eastAsia="Times New Roman"/>
          <w:color w:val="000000"/>
          <w:sz w:val="22"/>
          <w:szCs w:val="22"/>
          <w:shd w:val="clear" w:color="auto" w:fill="FFFFFF"/>
          <w:lang w:val="en-US"/>
        </w:rPr>
      </w:pPr>
      <w:hyperlink r:id="rId23" w:history="1">
        <w:r w:rsidR="00727D7A">
          <w:rPr>
            <w:rStyle w:val="Hyperlink"/>
            <w:rFonts w:eastAsia="Times New Roman"/>
            <w:sz w:val="22"/>
            <w:szCs w:val="22"/>
            <w:shd w:val="clear" w:color="auto" w:fill="FFFFFF"/>
            <w:lang w:val="en-US"/>
          </w:rPr>
          <w:t xml:space="preserve">Alcohol, </w:t>
        </w:r>
        <w:proofErr w:type="gramStart"/>
        <w:r w:rsidR="00727D7A">
          <w:rPr>
            <w:rStyle w:val="Hyperlink"/>
            <w:rFonts w:eastAsia="Times New Roman"/>
            <w:sz w:val="22"/>
            <w:szCs w:val="22"/>
            <w:shd w:val="clear" w:color="auto" w:fill="FFFFFF"/>
            <w:lang w:val="en-US"/>
          </w:rPr>
          <w:t>cannabis</w:t>
        </w:r>
        <w:proofErr w:type="gramEnd"/>
        <w:r w:rsidR="00727D7A">
          <w:rPr>
            <w:rStyle w:val="Hyperlink"/>
            <w:rFonts w:eastAsia="Times New Roman"/>
            <w:sz w:val="22"/>
            <w:szCs w:val="22"/>
            <w:shd w:val="clear" w:color="auto" w:fill="FFFFFF"/>
            <w:lang w:val="en-US"/>
          </w:rPr>
          <w:t xml:space="preserve"> and other drugs: Know the facts</w:t>
        </w:r>
      </w:hyperlink>
      <w:r w:rsidR="00727D7A">
        <w:rPr>
          <w:rFonts w:eastAsia="Times New Roman"/>
          <w:color w:val="000000"/>
          <w:sz w:val="22"/>
          <w:szCs w:val="22"/>
          <w:shd w:val="clear" w:color="auto" w:fill="FFFFFF"/>
        </w:rPr>
        <w:t xml:space="preserve"> </w:t>
      </w:r>
    </w:p>
    <w:p w14:paraId="2FE21E75" w14:textId="77777777" w:rsidR="00727D7A" w:rsidRDefault="00727D7A" w:rsidP="00727D7A">
      <w:pPr>
        <w:rPr>
          <w:color w:val="000000"/>
          <w:shd w:val="clear" w:color="auto" w:fill="FFFFFF"/>
          <w:lang w:val="en-US"/>
        </w:rPr>
      </w:pPr>
    </w:p>
    <w:p w14:paraId="6148562F" w14:textId="77777777" w:rsidR="00727D7A" w:rsidRDefault="00727D7A" w:rsidP="00727D7A">
      <w:pPr>
        <w:rPr>
          <w:b/>
          <w:bCs/>
          <w:color w:val="000000"/>
          <w:shd w:val="clear" w:color="auto" w:fill="FFFFFF"/>
          <w:lang w:val="en-US"/>
        </w:rPr>
      </w:pPr>
      <w:r>
        <w:rPr>
          <w:b/>
          <w:bCs/>
          <w:color w:val="000000"/>
          <w:highlight w:val="cyan"/>
          <w:lang w:val="en-US"/>
        </w:rPr>
        <w:t xml:space="preserve">Weigh in </w:t>
      </w:r>
      <w:r>
        <w:rPr>
          <w:b/>
          <w:bCs/>
          <w:highlight w:val="cyan"/>
          <w:lang w:val="en-US"/>
        </w:rPr>
        <w:t xml:space="preserve">on </w:t>
      </w:r>
      <w:r>
        <w:rPr>
          <w:b/>
          <w:bCs/>
          <w:color w:val="000000"/>
          <w:highlight w:val="cyan"/>
          <w:lang w:val="en-US"/>
        </w:rPr>
        <w:t xml:space="preserve">the HRCE </w:t>
      </w:r>
      <w:proofErr w:type="gramStart"/>
      <w:r>
        <w:rPr>
          <w:b/>
          <w:bCs/>
          <w:color w:val="000000"/>
          <w:highlight w:val="cyan"/>
          <w:lang w:val="en-US"/>
        </w:rPr>
        <w:t>website</w:t>
      </w:r>
      <w:proofErr w:type="gramEnd"/>
    </w:p>
    <w:p w14:paraId="2F1F3293" w14:textId="77777777" w:rsidR="00727D7A" w:rsidRDefault="00727D7A" w:rsidP="00727D7A">
      <w:pPr>
        <w:rPr>
          <w:color w:val="000000"/>
          <w:shd w:val="clear" w:color="auto" w:fill="FFFFFF"/>
          <w:lang w:val="en-US"/>
        </w:rPr>
      </w:pPr>
    </w:p>
    <w:p w14:paraId="5AE401A6" w14:textId="77777777" w:rsidR="00727D7A" w:rsidRDefault="00727D7A" w:rsidP="00727D7A">
      <w:pPr>
        <w:rPr>
          <w:color w:val="000000"/>
          <w:shd w:val="clear" w:color="auto" w:fill="FFFFFF"/>
          <w:lang w:val="en-US"/>
        </w:rPr>
      </w:pPr>
      <w:r>
        <w:rPr>
          <w:color w:val="000000"/>
          <w:shd w:val="clear" w:color="auto" w:fill="FFFFFF"/>
          <w:lang w:val="en-US"/>
        </w:rPr>
        <w:t xml:space="preserve">What do you like about the HRCE website? What needs improvement? </w:t>
      </w:r>
    </w:p>
    <w:p w14:paraId="78202BBF" w14:textId="77777777" w:rsidR="00727D7A" w:rsidRDefault="00727D7A" w:rsidP="00727D7A">
      <w:pPr>
        <w:rPr>
          <w:color w:val="000000"/>
          <w:shd w:val="clear" w:color="auto" w:fill="FFFFFF"/>
          <w:lang w:val="en-US"/>
        </w:rPr>
      </w:pPr>
    </w:p>
    <w:p w14:paraId="053B348D" w14:textId="77777777" w:rsidR="00727D7A" w:rsidRDefault="00727D7A" w:rsidP="00727D7A">
      <w:pPr>
        <w:rPr>
          <w:color w:val="000000"/>
          <w:shd w:val="clear" w:color="auto" w:fill="FFFFFF"/>
          <w:lang w:val="en-US"/>
        </w:rPr>
      </w:pPr>
      <w:r>
        <w:rPr>
          <w:color w:val="000000"/>
          <w:shd w:val="clear" w:color="auto" w:fill="FFFFFF"/>
          <w:lang w:val="en-US"/>
        </w:rPr>
        <w:t>We want to hear from you!</w:t>
      </w:r>
    </w:p>
    <w:p w14:paraId="4B5BC9EE" w14:textId="77777777" w:rsidR="00727D7A" w:rsidRDefault="00727D7A" w:rsidP="00727D7A">
      <w:pPr>
        <w:rPr>
          <w:color w:val="000000"/>
          <w:shd w:val="clear" w:color="auto" w:fill="FFFFFF"/>
          <w:lang w:val="en-US"/>
        </w:rPr>
      </w:pPr>
    </w:p>
    <w:p w14:paraId="1B5E9EF5" w14:textId="77777777" w:rsidR="00727D7A" w:rsidRDefault="00727D7A" w:rsidP="00727D7A">
      <w:pPr>
        <w:rPr>
          <w:color w:val="000000"/>
          <w:shd w:val="clear" w:color="auto" w:fill="FFFFFF"/>
          <w:lang w:val="en-US"/>
        </w:rPr>
      </w:pPr>
      <w:r>
        <w:rPr>
          <w:color w:val="000000"/>
          <w:shd w:val="clear" w:color="auto" w:fill="FFFFFF"/>
          <w:lang w:val="en-US"/>
        </w:rPr>
        <w:t>The Communications and Information Technology teams are currently planning a refresh and upgrade of the HRCE corporate website (</w:t>
      </w:r>
      <w:hyperlink r:id="rId24" w:history="1">
        <w:r>
          <w:rPr>
            <w:rStyle w:val="Hyperlink"/>
            <w:shd w:val="clear" w:color="auto" w:fill="FFFFFF"/>
            <w:lang w:val="en-US"/>
          </w:rPr>
          <w:t>www.hrce.ca</w:t>
        </w:r>
      </w:hyperlink>
      <w:r>
        <w:rPr>
          <w:color w:val="000000"/>
          <w:shd w:val="clear" w:color="auto" w:fill="FFFFFF"/>
          <w:lang w:val="en-US"/>
        </w:rPr>
        <w:t>).</w:t>
      </w:r>
    </w:p>
    <w:p w14:paraId="0D5CBDBC" w14:textId="77777777" w:rsidR="00727D7A" w:rsidRDefault="00727D7A" w:rsidP="00727D7A">
      <w:pPr>
        <w:rPr>
          <w:color w:val="000000"/>
          <w:shd w:val="clear" w:color="auto" w:fill="FFFFFF"/>
          <w:lang w:val="en-US"/>
        </w:rPr>
      </w:pPr>
      <w:r>
        <w:rPr>
          <w:color w:val="000000"/>
          <w:shd w:val="clear" w:color="auto" w:fill="FFFFFF"/>
          <w:lang w:val="en-US"/>
        </w:rPr>
        <w:t>To ensure the new site reflects what’s important to families, community and staff, we are inviting your input! Your thoughts, ideas and feedback will help us develop a website that will better serve those who use it most.</w:t>
      </w:r>
    </w:p>
    <w:p w14:paraId="05738334" w14:textId="77777777" w:rsidR="00727D7A" w:rsidRDefault="00727D7A" w:rsidP="00727D7A">
      <w:pPr>
        <w:rPr>
          <w:color w:val="000000"/>
          <w:shd w:val="clear" w:color="auto" w:fill="FFFFFF"/>
          <w:lang w:val="en-US"/>
        </w:rPr>
      </w:pPr>
      <w:r>
        <w:rPr>
          <w:color w:val="000000"/>
          <w:shd w:val="clear" w:color="auto" w:fill="FFFFFF"/>
          <w:lang w:val="en-US"/>
        </w:rPr>
        <w:t xml:space="preserve">Please take five minutes to share your perspective. This survey closes on Tuesday, February 7.  </w:t>
      </w:r>
    </w:p>
    <w:p w14:paraId="3B7D2540" w14:textId="77777777" w:rsidR="00727D7A" w:rsidRDefault="00727D7A" w:rsidP="00727D7A">
      <w:pPr>
        <w:rPr>
          <w:color w:val="000000"/>
          <w:shd w:val="clear" w:color="auto" w:fill="FFFFFF"/>
          <w:lang w:val="en-US"/>
        </w:rPr>
      </w:pPr>
    </w:p>
    <w:p w14:paraId="4B0AED67" w14:textId="77777777" w:rsidR="00727D7A" w:rsidRDefault="00727D7A" w:rsidP="00727D7A">
      <w:pPr>
        <w:rPr>
          <w:color w:val="000000"/>
          <w:shd w:val="clear" w:color="auto" w:fill="FFFFFF"/>
          <w:lang w:val="en-US"/>
        </w:rPr>
      </w:pPr>
      <w:r>
        <w:rPr>
          <w:color w:val="000000"/>
          <w:shd w:val="clear" w:color="auto" w:fill="FFFFFF"/>
          <w:lang w:val="en-US"/>
        </w:rPr>
        <w:t xml:space="preserve">Click </w:t>
      </w:r>
      <w:hyperlink r:id="rId25" w:history="1">
        <w:r>
          <w:rPr>
            <w:rStyle w:val="Hyperlink"/>
            <w:shd w:val="clear" w:color="auto" w:fill="FFFFFF"/>
            <w:lang w:val="en-US"/>
          </w:rPr>
          <w:t>here</w:t>
        </w:r>
      </w:hyperlink>
      <w:r>
        <w:rPr>
          <w:color w:val="000000"/>
          <w:shd w:val="clear" w:color="auto" w:fill="FFFFFF"/>
          <w:lang w:val="en-US"/>
        </w:rPr>
        <w:t xml:space="preserve"> to begin.</w:t>
      </w:r>
    </w:p>
    <w:p w14:paraId="7D426A7F" w14:textId="77777777" w:rsidR="00727D7A" w:rsidRDefault="00727D7A" w:rsidP="00727D7A"/>
    <w:p w14:paraId="77FC816B" w14:textId="77777777" w:rsidR="00727D7A" w:rsidRDefault="00727D7A" w:rsidP="00727D7A"/>
    <w:p w14:paraId="2F0BF0DF" w14:textId="77777777" w:rsidR="00727D7A" w:rsidRDefault="00727D7A" w:rsidP="00727D7A"/>
    <w:sectPr w:rsidR="00727D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AA6"/>
    <w:multiLevelType w:val="hybridMultilevel"/>
    <w:tmpl w:val="67C2D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08055A"/>
    <w:multiLevelType w:val="hybridMultilevel"/>
    <w:tmpl w:val="E6421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012686F"/>
    <w:multiLevelType w:val="multilevel"/>
    <w:tmpl w:val="5D527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525AF1"/>
    <w:multiLevelType w:val="hybridMultilevel"/>
    <w:tmpl w:val="1792C34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57AD50F6"/>
    <w:multiLevelType w:val="hybridMultilevel"/>
    <w:tmpl w:val="8084C426"/>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5" w15:restartNumberingAfterBreak="0">
    <w:nsid w:val="5A4B3F60"/>
    <w:multiLevelType w:val="hybridMultilevel"/>
    <w:tmpl w:val="9D984A0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6C1D572C"/>
    <w:multiLevelType w:val="hybridMultilevel"/>
    <w:tmpl w:val="EBA822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358697736">
    <w:abstractNumId w:val="0"/>
  </w:num>
  <w:num w:numId="2" w16cid:durableId="2045862062">
    <w:abstractNumId w:val="3"/>
  </w:num>
  <w:num w:numId="3" w16cid:durableId="1453356563">
    <w:abstractNumId w:val="5"/>
  </w:num>
  <w:num w:numId="4" w16cid:durableId="863327143">
    <w:abstractNumId w:val="4"/>
  </w:num>
  <w:num w:numId="5" w16cid:durableId="1369911527">
    <w:abstractNumId w:val="2"/>
  </w:num>
  <w:num w:numId="6" w16cid:durableId="1101297406">
    <w:abstractNumId w:val="1"/>
  </w:num>
  <w:num w:numId="7" w16cid:durableId="292448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7A"/>
    <w:rsid w:val="000916AF"/>
    <w:rsid w:val="0032769F"/>
    <w:rsid w:val="003B5876"/>
    <w:rsid w:val="00422CE4"/>
    <w:rsid w:val="00521FA5"/>
    <w:rsid w:val="00532BFE"/>
    <w:rsid w:val="00691101"/>
    <w:rsid w:val="00727D7A"/>
    <w:rsid w:val="00AE070B"/>
    <w:rsid w:val="00AE431A"/>
    <w:rsid w:val="00C435EA"/>
    <w:rsid w:val="00DC1AA0"/>
    <w:rsid w:val="00E55934"/>
    <w:rsid w:val="00F82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7E9F"/>
  <w15:chartTrackingRefBased/>
  <w15:docId w15:val="{E76A606C-3AA5-4C73-948F-F766A5DC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7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D7A"/>
    <w:rPr>
      <w:color w:val="0563C1"/>
      <w:u w:val="single"/>
    </w:rPr>
  </w:style>
  <w:style w:type="paragraph" w:styleId="ListParagraph">
    <w:name w:val="List Paragraph"/>
    <w:basedOn w:val="Normal"/>
    <w:uiPriority w:val="34"/>
    <w:qFormat/>
    <w:rsid w:val="00727D7A"/>
    <w:pPr>
      <w:ind w:left="720"/>
      <w:contextualSpacing/>
    </w:pPr>
    <w:rPr>
      <w:sz w:val="20"/>
      <w:szCs w:val="20"/>
    </w:rPr>
  </w:style>
  <w:style w:type="paragraph" w:styleId="NoSpacing">
    <w:name w:val="No Spacing"/>
    <w:basedOn w:val="Normal"/>
    <w:uiPriority w:val="1"/>
    <w:qFormat/>
    <w:rsid w:val="0072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1829">
      <w:bodyDiv w:val="1"/>
      <w:marLeft w:val="0"/>
      <w:marRight w:val="0"/>
      <w:marTop w:val="0"/>
      <w:marBottom w:val="0"/>
      <w:divBdr>
        <w:top w:val="none" w:sz="0" w:space="0" w:color="auto"/>
        <w:left w:val="none" w:sz="0" w:space="0" w:color="auto"/>
        <w:bottom w:val="none" w:sz="0" w:space="0" w:color="auto"/>
        <w:right w:val="none" w:sz="0" w:space="0" w:color="auto"/>
      </w:divBdr>
    </w:div>
    <w:div w:id="15784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ns.com/visit-us/" TargetMode="External"/><Relationship Id="rId13" Type="http://schemas.openxmlformats.org/officeDocument/2006/relationships/hyperlink" Target="http://www.hrce.ca" TargetMode="External"/><Relationship Id="rId18" Type="http://schemas.openxmlformats.org/officeDocument/2006/relationships/hyperlink" Target="https://heritageday.novascotia.ca/content/2023-honouree-rita-jo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ovascotia.ca/cannabis/children-youth/" TargetMode="External"/><Relationship Id="rId7" Type="http://schemas.openxmlformats.org/officeDocument/2006/relationships/hyperlink" Target="https://www.halifaxpubliclibraries.ca/explore/?post-type=staff-list&amp;programs=african-heritage-culture%2Cafrican-heritage-month&amp;tag=staff-lists" TargetMode="External"/><Relationship Id="rId12" Type="http://schemas.openxmlformats.org/officeDocument/2006/relationships/hyperlink" Target="http://www.hrce.ca/weather" TargetMode="External"/><Relationship Id="rId17" Type="http://schemas.openxmlformats.org/officeDocument/2006/relationships/hyperlink" Target="mailto:careers@hrce.ca" TargetMode="External"/><Relationship Id="rId25" Type="http://schemas.openxmlformats.org/officeDocument/2006/relationships/hyperlink" Target="https://forms.office.com/pages/responsepage.aspx?id=lXjE3ZHjQUSeidBD16XaWHxG3rc7z1lJnXjPlVDfs1hUMTgwSDRBRDE0NThLRVhOQjVPSEY3NzNOUS4u&amp;web=1&amp;wdLOR=c8753CD93-AD38-4536-9C8D-6B2AA551E147" TargetMode="External"/><Relationship Id="rId2" Type="http://schemas.openxmlformats.org/officeDocument/2006/relationships/styles" Target="styles.xml"/><Relationship Id="rId16" Type="http://schemas.openxmlformats.org/officeDocument/2006/relationships/hyperlink" Target="http://www.hrce.ca/notifications" TargetMode="External"/><Relationship Id="rId20" Type="http://schemas.openxmlformats.org/officeDocument/2006/relationships/hyperlink" Target="https://drive.google.com/file/d/11BKnnX5arU1eMkWoa54YKL0FnyrI1KqB/view" TargetMode="External"/><Relationship Id="rId1" Type="http://schemas.openxmlformats.org/officeDocument/2006/relationships/numbering" Target="numbering.xml"/><Relationship Id="rId6" Type="http://schemas.openxmlformats.org/officeDocument/2006/relationships/hyperlink" Target="https://halifax.bibliocommons.com/v2/events?_gl=1*1r6i7ji*_ga*MTk1MTcyOTYyMS4xNjY4MDEwMjU5*_ga_G99DMMNG39*MTY3MzU1NDg0OC4xMy4xLjE2NzM1NTQ4NzMuMC4wLjA.&amp;_ga=2.146884983.150371655.1673543602-1951729621.1668010259&amp;programs=5a04dbb744fbe2b302332d99&amp;utm_source=Nav+Menu&amp;utm_medium=All+Events&amp;utm_campaign=African+Heritage+Month" TargetMode="External"/><Relationship Id="rId11" Type="http://schemas.openxmlformats.org/officeDocument/2006/relationships/hyperlink" Target="https://www.hrce.ca/registration" TargetMode="External"/><Relationship Id="rId24" Type="http://schemas.openxmlformats.org/officeDocument/2006/relationships/hyperlink" Target="http://www.hrce.ca" TargetMode="External"/><Relationship Id="rId5" Type="http://schemas.openxmlformats.org/officeDocument/2006/relationships/hyperlink" Target="https://ansa.novascotia.ca/african-heritage-month" TargetMode="External"/><Relationship Id="rId15" Type="http://schemas.openxmlformats.org/officeDocument/2006/relationships/hyperlink" Target="https://www.hrce.ca/sites/default/files/hrsb/Departments/BoardServices/Communications/inclementweather_landscape_nov_22.pdf" TargetMode="External"/><Relationship Id="rId23" Type="http://schemas.openxmlformats.org/officeDocument/2006/relationships/hyperlink" Target="https://drive.google.com/file/d/1z1yYFHbTY6hAa31Kt9BTmmHVb52bpLWJ/view" TargetMode="External"/><Relationship Id="rId10" Type="http://schemas.openxmlformats.org/officeDocument/2006/relationships/hyperlink" Target="https://blackloyalist.novascotia.ca/" TargetMode="External"/><Relationship Id="rId19" Type="http://schemas.openxmlformats.org/officeDocument/2006/relationships/hyperlink" Target="https://childsafetylink.ca/sites/default/files/2022-06/Cannabis%20Food%20infographic.pdf" TargetMode="External"/><Relationship Id="rId4" Type="http://schemas.openxmlformats.org/officeDocument/2006/relationships/webSettings" Target="webSettings.xml"/><Relationship Id="rId9" Type="http://schemas.openxmlformats.org/officeDocument/2006/relationships/hyperlink" Target="https://africvillemuseum.org/" TargetMode="External"/><Relationship Id="rId14" Type="http://schemas.openxmlformats.org/officeDocument/2006/relationships/hyperlink" Target="https://twitter.com/HRCE_NS" TargetMode="External"/><Relationship Id="rId22" Type="http://schemas.openxmlformats.org/officeDocument/2006/relationships/hyperlink" Target="https://mentalhealthliteracy.org/wp-content/uploads/2018/08/FINAL-Cannabis-One-Pager-for-Caregiver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Sarah</dc:creator>
  <cp:keywords/>
  <dc:description/>
  <cp:lastModifiedBy>Wile, Sarah</cp:lastModifiedBy>
  <cp:revision>10</cp:revision>
  <dcterms:created xsi:type="dcterms:W3CDTF">2023-01-29T20:50:00Z</dcterms:created>
  <dcterms:modified xsi:type="dcterms:W3CDTF">2023-02-03T14:38:00Z</dcterms:modified>
</cp:coreProperties>
</file>